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8F732" w14:textId="77777777" w:rsidR="00441D77" w:rsidRDefault="00CB3CAC">
      <w:pPr>
        <w:pStyle w:val="1"/>
        <w:spacing w:before="0" w:after="0" w:line="240" w:lineRule="auto"/>
        <w:jc w:val="center"/>
      </w:pPr>
      <w:bookmarkStart w:id="0" w:name="_Toc15827"/>
      <w:r>
        <w:t>浙江省</w:t>
      </w:r>
      <w:r>
        <w:rPr>
          <w:rFonts w:hint="eastAsia"/>
        </w:rPr>
        <w:t>水利科技创新奖</w:t>
      </w:r>
      <w:r>
        <w:t>公示信息表</w:t>
      </w:r>
      <w:bookmarkEnd w:id="0"/>
    </w:p>
    <w:tbl>
      <w:tblPr>
        <w:tblW w:w="8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8"/>
        <w:gridCol w:w="6662"/>
      </w:tblGrid>
      <w:tr w:rsidR="00441D77" w14:paraId="3C55A302" w14:textId="77777777">
        <w:trPr>
          <w:trHeight w:val="443"/>
          <w:jc w:val="center"/>
        </w:trPr>
        <w:tc>
          <w:tcPr>
            <w:tcW w:w="2168" w:type="dxa"/>
            <w:vAlign w:val="center"/>
          </w:tcPr>
          <w:p w14:paraId="2E501D0B" w14:textId="77777777" w:rsidR="00441D77" w:rsidRDefault="00CB3CAC">
            <w:pPr>
              <w:jc w:val="center"/>
              <w:rPr>
                <w:rStyle w:val="title1"/>
                <w:rFonts w:eastAsia="仿宋_GB2312"/>
                <w:b w:val="0"/>
                <w:color w:val="auto"/>
                <w:sz w:val="28"/>
              </w:rPr>
            </w:pPr>
            <w:r>
              <w:rPr>
                <w:rStyle w:val="title1"/>
                <w:rFonts w:eastAsia="仿宋_GB2312"/>
                <w:b w:val="0"/>
                <w:bCs w:val="0"/>
                <w:color w:val="auto"/>
                <w:sz w:val="28"/>
              </w:rPr>
              <w:t>成果名称</w:t>
            </w:r>
          </w:p>
        </w:tc>
        <w:tc>
          <w:tcPr>
            <w:tcW w:w="6662" w:type="dxa"/>
            <w:vAlign w:val="center"/>
          </w:tcPr>
          <w:p w14:paraId="52770DB4" w14:textId="579D869D" w:rsidR="00441D77" w:rsidRPr="00886C4F" w:rsidRDefault="00886C4F" w:rsidP="00FB24E4">
            <w:pPr>
              <w:jc w:val="center"/>
              <w:rPr>
                <w:rStyle w:val="title1"/>
                <w:rFonts w:eastAsia="仿宋_GB2312"/>
                <w:b w:val="0"/>
                <w:color w:val="auto"/>
                <w:sz w:val="28"/>
              </w:rPr>
            </w:pPr>
            <w:r w:rsidRPr="00886C4F">
              <w:rPr>
                <w:rFonts w:ascii="Calibri" w:hint="eastAsia"/>
              </w:rPr>
              <w:t>“穿山重剑”</w:t>
            </w:r>
            <w:r w:rsidRPr="00886C4F">
              <w:rPr>
                <w:rFonts w:ascii="Calibri" w:hint="eastAsia"/>
              </w:rPr>
              <w:t>--</w:t>
            </w:r>
            <w:r w:rsidRPr="00886C4F">
              <w:rPr>
                <w:rFonts w:ascii="Calibri" w:hint="eastAsia"/>
              </w:rPr>
              <w:t>极硬岩超</w:t>
            </w:r>
            <w:r w:rsidRPr="00886C4F">
              <w:rPr>
                <w:rFonts w:ascii="Calibri" w:hint="eastAsia"/>
              </w:rPr>
              <w:t>400m</w:t>
            </w:r>
            <w:r>
              <w:rPr>
                <w:rFonts w:ascii="Calibri" w:hint="eastAsia"/>
              </w:rPr>
              <w:t>陡倾角</w:t>
            </w:r>
            <w:r w:rsidRPr="00886C4F">
              <w:rPr>
                <w:rFonts w:ascii="Calibri" w:hint="eastAsia"/>
              </w:rPr>
              <w:t>长斜井智能化施工技术</w:t>
            </w:r>
          </w:p>
        </w:tc>
      </w:tr>
      <w:tr w:rsidR="00441D77" w14:paraId="51978DAD" w14:textId="77777777">
        <w:trPr>
          <w:trHeight w:val="3120"/>
          <w:jc w:val="center"/>
        </w:trPr>
        <w:tc>
          <w:tcPr>
            <w:tcW w:w="2168" w:type="dxa"/>
            <w:vAlign w:val="center"/>
          </w:tcPr>
          <w:p w14:paraId="3C5B5DCA" w14:textId="77777777" w:rsidR="00441D77" w:rsidRDefault="00CB3CAC">
            <w:pPr>
              <w:spacing w:line="440" w:lineRule="exact"/>
              <w:jc w:val="center"/>
              <w:rPr>
                <w:rFonts w:eastAsia="仿宋_GB2312"/>
                <w:bCs/>
                <w:sz w:val="28"/>
                <w:szCs w:val="24"/>
              </w:rPr>
            </w:pPr>
            <w:r>
              <w:rPr>
                <w:rFonts w:eastAsia="仿宋_GB2312" w:hint="eastAsia"/>
                <w:bCs/>
                <w:sz w:val="28"/>
                <w:szCs w:val="24"/>
              </w:rPr>
              <w:t>推荐</w:t>
            </w:r>
            <w:r>
              <w:rPr>
                <w:rFonts w:eastAsia="仿宋_GB2312"/>
                <w:bCs/>
                <w:sz w:val="28"/>
                <w:szCs w:val="24"/>
              </w:rPr>
              <w:t>书</w:t>
            </w:r>
          </w:p>
          <w:p w14:paraId="1829F4F6" w14:textId="77777777" w:rsidR="00441D77" w:rsidRDefault="00CB3CAC">
            <w:pPr>
              <w:spacing w:line="440" w:lineRule="exact"/>
              <w:jc w:val="center"/>
              <w:rPr>
                <w:rFonts w:eastAsia="仿宋_GB2312"/>
                <w:bCs/>
                <w:sz w:val="28"/>
                <w:szCs w:val="24"/>
              </w:rPr>
            </w:pPr>
            <w:r>
              <w:rPr>
                <w:rFonts w:eastAsia="仿宋_GB2312"/>
                <w:bCs/>
                <w:sz w:val="28"/>
                <w:szCs w:val="24"/>
              </w:rPr>
              <w:t>相关内容</w:t>
            </w:r>
          </w:p>
        </w:tc>
        <w:tc>
          <w:tcPr>
            <w:tcW w:w="6662" w:type="dxa"/>
            <w:vAlign w:val="center"/>
          </w:tcPr>
          <w:p w14:paraId="1CA74E65" w14:textId="77777777" w:rsidR="00441D77" w:rsidRPr="00547571" w:rsidRDefault="00441D77" w:rsidP="00547571">
            <w:pPr>
              <w:adjustRightInd w:val="0"/>
              <w:snapToGrid w:val="0"/>
              <w:spacing w:line="360" w:lineRule="auto"/>
              <w:ind w:firstLineChars="200" w:firstLine="420"/>
            </w:pPr>
          </w:p>
          <w:p w14:paraId="5977480A" w14:textId="77777777" w:rsidR="00441D77" w:rsidRPr="00547571" w:rsidRDefault="00CB3CAC" w:rsidP="00547571">
            <w:pPr>
              <w:autoSpaceDE w:val="0"/>
              <w:autoSpaceDN w:val="0"/>
              <w:adjustRightInd w:val="0"/>
              <w:snapToGrid w:val="0"/>
              <w:spacing w:line="360" w:lineRule="auto"/>
              <w:ind w:firstLineChars="200" w:firstLine="420"/>
            </w:pPr>
            <w:r w:rsidRPr="00547571">
              <w:rPr>
                <w:rFonts w:hint="eastAsia"/>
              </w:rPr>
              <w:t>一、研究内容</w:t>
            </w:r>
          </w:p>
          <w:p w14:paraId="50138F2F" w14:textId="77777777" w:rsidR="00441D77" w:rsidRPr="00547571" w:rsidRDefault="006A2507" w:rsidP="00547571">
            <w:pPr>
              <w:adjustRightInd w:val="0"/>
              <w:snapToGrid w:val="0"/>
              <w:spacing w:line="360" w:lineRule="auto"/>
              <w:ind w:firstLineChars="200" w:firstLine="420"/>
            </w:pPr>
            <w:r w:rsidRPr="00547571">
              <w:t>长龙山抽水蓄能电站斜井长达</w:t>
            </w:r>
            <w:r w:rsidRPr="00547571">
              <w:t>430m</w:t>
            </w:r>
            <w:r w:rsidRPr="00547571">
              <w:t>，是国内已建成最长、世界排名第</w:t>
            </w:r>
            <w:r w:rsidRPr="00547571">
              <w:t>2</w:t>
            </w:r>
            <w:r w:rsidRPr="00547571">
              <w:t>长抽水蓄能电站斜井工程。工程区以凝灰岩为主，夹杂花岗岩，属硬及极硬岩层、磨粒性很强，地质条件复杂。电站引水斜井倾角大、距离长、高差大、偏斜率控制要求高，扩挖及衬砌作业环境差，存在严峻的技术挑战和施工安全风险。</w:t>
            </w:r>
          </w:p>
          <w:p w14:paraId="1968D8F7" w14:textId="77777777" w:rsidR="00441D77" w:rsidRPr="00547571" w:rsidRDefault="00CB3CAC" w:rsidP="00547571">
            <w:pPr>
              <w:adjustRightInd w:val="0"/>
              <w:snapToGrid w:val="0"/>
              <w:spacing w:line="360" w:lineRule="auto"/>
              <w:ind w:firstLineChars="200" w:firstLine="420"/>
            </w:pPr>
            <w:r>
              <w:t>主要研究内容</w:t>
            </w:r>
            <w:r>
              <w:rPr>
                <w:rFonts w:hint="eastAsia"/>
              </w:rPr>
              <w:t>：</w:t>
            </w:r>
          </w:p>
          <w:p w14:paraId="66583BDE" w14:textId="77777777" w:rsidR="00441D77" w:rsidRPr="00547571" w:rsidRDefault="006A2507" w:rsidP="00547571">
            <w:pPr>
              <w:autoSpaceDE w:val="0"/>
              <w:autoSpaceDN w:val="0"/>
              <w:adjustRightInd w:val="0"/>
              <w:snapToGrid w:val="0"/>
              <w:spacing w:line="360" w:lineRule="auto"/>
              <w:ind w:firstLineChars="200" w:firstLine="420"/>
            </w:pPr>
            <w:r w:rsidRPr="006A2507">
              <w:rPr>
                <w:rFonts w:hint="eastAsia"/>
              </w:rPr>
              <w:t>本项目开展复杂坚硬岩层超长斜井</w:t>
            </w:r>
            <w:r w:rsidRPr="006A2507">
              <w:rPr>
                <w:rFonts w:hint="eastAsia"/>
              </w:rPr>
              <w:t>(&gt;400m)</w:t>
            </w:r>
            <w:r w:rsidRPr="006A2507">
              <w:rPr>
                <w:rFonts w:hint="eastAsia"/>
              </w:rPr>
              <w:t>智能化施工关键技术与装备及装备开发研究，首先，提出了坚硬岩层长陡斜井随钻精细化探测反演方法，实现了先导孔围岩信息智能化感知，实时监控并优化钻机工作参数，实现高精度钻进；其次，阐明了硬岩陡倾角条件下反拉钻孔岩体破坏机制，然后，研发了适用于重载、高频运行工况下长陡斜井成套安全提升和运输装备，实现了硬岩陡倾角斜井高效钻进施工，显著提升了长陡斜井滑模施工工艺及超长斜井扩挖及衬砌安全施工技术；最后，研发了引进视频监控设备在陡倾角超</w:t>
            </w:r>
            <w:r w:rsidRPr="006A2507">
              <w:rPr>
                <w:rFonts w:hint="eastAsia"/>
              </w:rPr>
              <w:t>400m</w:t>
            </w:r>
            <w:r w:rsidRPr="006A2507">
              <w:rPr>
                <w:rFonts w:hint="eastAsia"/>
              </w:rPr>
              <w:t>级长斜井施工全过程监控监视，实现云上传、云存储和云警示，实现安全高效协同施工。综合上述研究成果，本项目建立了物联感知、数智分析及辅助决策的抽水蓄能电站斜井智能化施工架构，实现了先导孔、反导井和扩挖衬砌的全过程智能化施工</w:t>
            </w:r>
            <w:r>
              <w:rPr>
                <w:rFonts w:hint="eastAsia"/>
              </w:rPr>
              <w:t>，</w:t>
            </w:r>
            <w:r w:rsidRPr="006A2507">
              <w:rPr>
                <w:rFonts w:hint="eastAsia"/>
              </w:rPr>
              <w:t>累计缩短工期</w:t>
            </w:r>
            <w:r w:rsidRPr="006A2507">
              <w:rPr>
                <w:rFonts w:hint="eastAsia"/>
              </w:rPr>
              <w:t>40%</w:t>
            </w:r>
            <w:r w:rsidRPr="006A2507">
              <w:rPr>
                <w:rFonts w:hint="eastAsia"/>
              </w:rPr>
              <w:t>以上，为类似工程施工提供重要技术参考，取得显著社会经济效益。</w:t>
            </w:r>
          </w:p>
          <w:p w14:paraId="61FDA011" w14:textId="77777777" w:rsidR="00441D77" w:rsidRPr="00547571" w:rsidRDefault="00CB3CAC" w:rsidP="00547571">
            <w:pPr>
              <w:autoSpaceDE w:val="0"/>
              <w:autoSpaceDN w:val="0"/>
              <w:adjustRightInd w:val="0"/>
              <w:snapToGrid w:val="0"/>
              <w:spacing w:line="360" w:lineRule="auto"/>
              <w:ind w:firstLineChars="200" w:firstLine="420"/>
            </w:pPr>
            <w:r w:rsidRPr="00547571">
              <w:rPr>
                <w:rFonts w:hint="eastAsia"/>
              </w:rPr>
              <w:t>二、创新点</w:t>
            </w:r>
          </w:p>
          <w:p w14:paraId="59F2A602" w14:textId="77777777" w:rsidR="006A2507" w:rsidRPr="006A2507" w:rsidRDefault="006A2507" w:rsidP="00547571">
            <w:pPr>
              <w:adjustRightInd w:val="0"/>
              <w:snapToGrid w:val="0"/>
              <w:spacing w:line="360" w:lineRule="auto"/>
              <w:ind w:firstLineChars="200" w:firstLine="420"/>
            </w:pPr>
            <w:r w:rsidRPr="006A2507">
              <w:t>（</w:t>
            </w:r>
            <w:r w:rsidRPr="006A2507">
              <w:t>1</w:t>
            </w:r>
            <w:r w:rsidRPr="006A2507">
              <w:t>）阐明了不同钻具、围压下非均质坚硬岩体的非线性力学行为，明确了高应力非均质硬岩在不同钻具作用下的破裂机理，构建了高应力硬岩与钻具耦合力学模型，揭示了典型岩层条件下钻进速度、钻压等施工工艺对钻进偏斜率的影响；</w:t>
            </w:r>
          </w:p>
          <w:p w14:paraId="4CD781E7" w14:textId="77777777" w:rsidR="006A2507" w:rsidRPr="006A2507" w:rsidRDefault="006A2507" w:rsidP="00547571">
            <w:pPr>
              <w:adjustRightInd w:val="0"/>
              <w:snapToGrid w:val="0"/>
              <w:spacing w:line="360" w:lineRule="auto"/>
              <w:ind w:firstLineChars="200" w:firstLine="420"/>
            </w:pPr>
            <w:r w:rsidRPr="006A2507">
              <w:t>（</w:t>
            </w:r>
            <w:r w:rsidRPr="006A2507">
              <w:t>2</w:t>
            </w:r>
            <w:r w:rsidRPr="006A2507">
              <w:t>）首次创建一套超长（</w:t>
            </w:r>
            <w:r w:rsidRPr="006A2507">
              <w:t>≥400m</w:t>
            </w:r>
            <w:r w:rsidRPr="006A2507">
              <w:t>）、陡倾角斜井导孔的高精度钻进技术，实现超长陡斜井钻进偏斜的全过程控制，超长斜井导孔偏斜率</w:t>
            </w:r>
            <w:r w:rsidRPr="006A2507">
              <w:t>0.23‰</w:t>
            </w:r>
            <w:r w:rsidRPr="006A2507">
              <w:t>，远小于设计指标的</w:t>
            </w:r>
            <w:r w:rsidRPr="006A2507">
              <w:t>5‰</w:t>
            </w:r>
            <w:r w:rsidRPr="006A2507">
              <w:t>，钻进过程全角变化率控制在</w:t>
            </w:r>
            <w:r w:rsidRPr="006A2507">
              <w:t>4°/30m</w:t>
            </w:r>
            <w:r w:rsidRPr="006A2507">
              <w:t>以内；首次研发了适用于强研磨性坚硬岩石的镶齿盘形滚刀，有效地提高了破岩效率，研制了反拉刀盘及滚刀姿态矫正装置，避免了钻具掉落、</w:t>
            </w:r>
            <w:r w:rsidRPr="006A2507">
              <w:lastRenderedPageBreak/>
              <w:t>磕碰、卡钻等风险，提高了导井成井效率；</w:t>
            </w:r>
          </w:p>
          <w:p w14:paraId="029F5955" w14:textId="77777777" w:rsidR="006A2507" w:rsidRPr="006A2507" w:rsidRDefault="006A2507" w:rsidP="00547571">
            <w:pPr>
              <w:adjustRightInd w:val="0"/>
              <w:snapToGrid w:val="0"/>
              <w:spacing w:line="360" w:lineRule="auto"/>
              <w:ind w:firstLineChars="200" w:firstLine="420"/>
            </w:pPr>
            <w:r w:rsidRPr="006A2507">
              <w:t>（</w:t>
            </w:r>
            <w:r w:rsidRPr="006A2507">
              <w:t>3</w:t>
            </w:r>
            <w:r w:rsidRPr="006A2507">
              <w:t>）</w:t>
            </w:r>
            <w:r w:rsidRPr="006A2507">
              <w:rPr>
                <w:rFonts w:hint="eastAsia"/>
              </w:rPr>
              <w:t>首次在水电行业的陡倾角超</w:t>
            </w:r>
            <w:r w:rsidRPr="006A2507">
              <w:rPr>
                <w:rFonts w:hint="eastAsia"/>
              </w:rPr>
              <w:t>400m</w:t>
            </w:r>
            <w:r w:rsidRPr="006A2507">
              <w:rPr>
                <w:rFonts w:hint="eastAsia"/>
              </w:rPr>
              <w:t>级长斜井引进矿用绞车体系，引进视频监控设备在陡倾角超</w:t>
            </w:r>
            <w:r w:rsidRPr="006A2507">
              <w:rPr>
                <w:rFonts w:hint="eastAsia"/>
              </w:rPr>
              <w:t>400m</w:t>
            </w:r>
            <w:r w:rsidRPr="006A2507">
              <w:rPr>
                <w:rFonts w:hint="eastAsia"/>
              </w:rPr>
              <w:t>级长斜井施工全过程监控监视，实现云上传、云存储和云警示。研究形成了一套斜井提升系统的全套装备、装置和安全施工技术，最终实现</w:t>
            </w:r>
            <w:r w:rsidRPr="006A2507">
              <w:rPr>
                <w:rFonts w:hint="eastAsia"/>
              </w:rPr>
              <w:t>3</w:t>
            </w:r>
            <w:r w:rsidRPr="006A2507">
              <w:rPr>
                <w:rFonts w:hint="eastAsia"/>
              </w:rPr>
              <w:t>条引水斜井自扩挖至灌浆施工期“零安全事故”</w:t>
            </w:r>
            <w:r w:rsidRPr="006A2507">
              <w:t>研发了独立附壁式测站装置，提出了新型斜井网状控制网测量技术，优化了观测和极限倾角平差方案，解决了受限空间内测站布置困难及观测人员干扰问题，提高了测量精度</w:t>
            </w:r>
            <w:r w:rsidRPr="006A2507">
              <w:rPr>
                <w:rFonts w:hint="eastAsia"/>
              </w:rPr>
              <w:t>。</w:t>
            </w:r>
            <w:r w:rsidRPr="006A2507">
              <w:t>；</w:t>
            </w:r>
          </w:p>
          <w:p w14:paraId="3632C043" w14:textId="77777777" w:rsidR="006A2507" w:rsidRPr="006A2507" w:rsidRDefault="006A2507" w:rsidP="00547571">
            <w:pPr>
              <w:adjustRightInd w:val="0"/>
              <w:snapToGrid w:val="0"/>
              <w:spacing w:line="360" w:lineRule="auto"/>
              <w:ind w:firstLineChars="200" w:firstLine="420"/>
            </w:pPr>
            <w:r w:rsidRPr="006A2507">
              <w:t>（</w:t>
            </w:r>
            <w:r w:rsidRPr="006A2507">
              <w:t>4</w:t>
            </w:r>
            <w:r w:rsidRPr="006A2507">
              <w:t>）</w:t>
            </w:r>
            <w:r w:rsidRPr="006A2507">
              <w:rPr>
                <w:rFonts w:hint="eastAsia"/>
              </w:rPr>
              <w:t>首次采用分段（块）装配式平面桁架钢结构的</w:t>
            </w:r>
            <w:r w:rsidRPr="006A2507">
              <w:rPr>
                <w:rFonts w:hint="eastAsia"/>
              </w:rPr>
              <w:t>50t</w:t>
            </w:r>
            <w:r w:rsidRPr="006A2507">
              <w:rPr>
                <w:rFonts w:hint="eastAsia"/>
              </w:rPr>
              <w:t>级滑模台车进行斜井混凝土衬砌，在滑模提升中使用</w:t>
            </w:r>
            <w:r w:rsidRPr="006A2507">
              <w:rPr>
                <w:rFonts w:hint="eastAsia"/>
              </w:rPr>
              <w:t>100kN</w:t>
            </w:r>
            <w:r w:rsidRPr="006A2507">
              <w:rPr>
                <w:rFonts w:hint="eastAsia"/>
              </w:rPr>
              <w:t>单筒慢速卷扬机顺利实现</w:t>
            </w:r>
            <w:r w:rsidRPr="006A2507">
              <w:rPr>
                <w:rFonts w:hint="eastAsia"/>
              </w:rPr>
              <w:t>50t</w:t>
            </w:r>
            <w:r w:rsidRPr="006A2507">
              <w:rPr>
                <w:rFonts w:hint="eastAsia"/>
              </w:rPr>
              <w:t>级重型滑模在斜井内安全就位。实现</w:t>
            </w:r>
            <w:r w:rsidRPr="006A2507">
              <w:rPr>
                <w:rFonts w:hint="eastAsia"/>
              </w:rPr>
              <w:t>58</w:t>
            </w:r>
            <w:r w:rsidRPr="006A2507">
              <w:rPr>
                <w:rFonts w:hint="eastAsia"/>
              </w:rPr>
              <w:t>°陡倾角、超</w:t>
            </w:r>
            <w:r w:rsidRPr="006A2507">
              <w:rPr>
                <w:rFonts w:hint="eastAsia"/>
              </w:rPr>
              <w:t>400m</w:t>
            </w:r>
            <w:r w:rsidRPr="006A2507">
              <w:rPr>
                <w:rFonts w:hint="eastAsia"/>
              </w:rPr>
              <w:t>级长斜井混凝土</w:t>
            </w:r>
            <w:r w:rsidRPr="006A2507">
              <w:rPr>
                <w:rFonts w:hint="eastAsia"/>
              </w:rPr>
              <w:t>200m/</w:t>
            </w:r>
            <w:r w:rsidRPr="006A2507">
              <w:rPr>
                <w:rFonts w:hint="eastAsia"/>
              </w:rPr>
              <w:t>月施工速度的行业创举。首次使用防“翻转”防“晃动”的稳定钢结构施工平台车进行陡倾角超</w:t>
            </w:r>
            <w:r w:rsidRPr="006A2507">
              <w:rPr>
                <w:rFonts w:hint="eastAsia"/>
              </w:rPr>
              <w:t>400m</w:t>
            </w:r>
            <w:r w:rsidRPr="006A2507">
              <w:rPr>
                <w:rFonts w:hint="eastAsia"/>
              </w:rPr>
              <w:t>级长斜井固结灌浆施工，实现斜井无轨载人运输小车近</w:t>
            </w:r>
            <w:r w:rsidRPr="006A2507">
              <w:rPr>
                <w:rFonts w:hint="eastAsia"/>
              </w:rPr>
              <w:t>500</w:t>
            </w:r>
            <w:r w:rsidRPr="006A2507">
              <w:rPr>
                <w:rFonts w:hint="eastAsia"/>
              </w:rPr>
              <w:t>次连续安全运行、无轨灌浆作业平台累计安全运行时间近</w:t>
            </w:r>
            <w:r w:rsidRPr="006A2507">
              <w:rPr>
                <w:rFonts w:hint="eastAsia"/>
              </w:rPr>
              <w:t>200</w:t>
            </w:r>
            <w:r w:rsidRPr="006A2507">
              <w:rPr>
                <w:rFonts w:hint="eastAsia"/>
              </w:rPr>
              <w:t>天。通过本课题研究形成了一套满足本工程斜井混凝土施工的滑模台车设计、就位及稳定运行的关键技术、斜井固结灌浆施工台车的防翻转、晃动设计技术，实现引水斜井混凝土安全高效施工。</w:t>
            </w:r>
          </w:p>
          <w:p w14:paraId="54068E87" w14:textId="77777777" w:rsidR="006A2507" w:rsidRPr="006A2507" w:rsidRDefault="006A2507" w:rsidP="00547571">
            <w:pPr>
              <w:adjustRightInd w:val="0"/>
              <w:snapToGrid w:val="0"/>
              <w:spacing w:line="360" w:lineRule="auto"/>
              <w:ind w:firstLineChars="200" w:firstLine="420"/>
            </w:pPr>
            <w:r w:rsidRPr="006A2507">
              <w:t>（</w:t>
            </w:r>
            <w:r w:rsidRPr="006A2507">
              <w:t>5</w:t>
            </w:r>
            <w:r w:rsidRPr="006A2507">
              <w:t>）研制了超长陡斜井全断面扩挖、混凝土施工安全提升系统相关装备，构建了由物联感知、数智分析及辅助决策的抽水蓄能电站斜井施工总体架构，实现了先导孔、反导井和扩挖衬砌的全过程智能化协同施工。</w:t>
            </w:r>
          </w:p>
          <w:p w14:paraId="1A96A6C3" w14:textId="77777777" w:rsidR="00441D77" w:rsidRPr="00547571" w:rsidRDefault="00CB3CAC" w:rsidP="00547571">
            <w:pPr>
              <w:autoSpaceDE w:val="0"/>
              <w:autoSpaceDN w:val="0"/>
              <w:adjustRightInd w:val="0"/>
              <w:snapToGrid w:val="0"/>
              <w:spacing w:line="360" w:lineRule="auto"/>
              <w:ind w:firstLineChars="200" w:firstLine="420"/>
            </w:pPr>
            <w:r w:rsidRPr="00547571">
              <w:rPr>
                <w:rFonts w:hint="eastAsia"/>
              </w:rPr>
              <w:t>三、推荐理由</w:t>
            </w:r>
          </w:p>
          <w:p w14:paraId="208858E3" w14:textId="77777777" w:rsidR="00441D77" w:rsidRPr="00547571" w:rsidRDefault="006A2507" w:rsidP="00547571">
            <w:pPr>
              <w:autoSpaceDE w:val="0"/>
              <w:autoSpaceDN w:val="0"/>
              <w:adjustRightInd w:val="0"/>
              <w:snapToGrid w:val="0"/>
              <w:spacing w:line="360" w:lineRule="auto"/>
              <w:ind w:firstLineChars="200" w:firstLine="420"/>
            </w:pPr>
            <w:r w:rsidRPr="00547571">
              <w:rPr>
                <w:rFonts w:hint="eastAsia"/>
              </w:rPr>
              <w:t>本项目开展复杂坚硬岩层超长斜井</w:t>
            </w:r>
            <w:r w:rsidRPr="00547571">
              <w:rPr>
                <w:rFonts w:hint="eastAsia"/>
              </w:rPr>
              <w:t>(&gt;400m)</w:t>
            </w:r>
            <w:r w:rsidRPr="00547571">
              <w:rPr>
                <w:rFonts w:hint="eastAsia"/>
              </w:rPr>
              <w:t>智能化施工关键技术与装备及装备开发研究，本项目建立了物联感知、数智分析及辅助决策的抽水蓄能电站斜井智能化施工架构，实现了先导孔、反导井和扩挖衬砌的全过程智能化施工，累计缩短工期</w:t>
            </w:r>
            <w:r w:rsidRPr="00547571">
              <w:rPr>
                <w:rFonts w:hint="eastAsia"/>
              </w:rPr>
              <w:t>40%</w:t>
            </w:r>
            <w:r w:rsidRPr="00547571">
              <w:rPr>
                <w:rFonts w:hint="eastAsia"/>
              </w:rPr>
              <w:t>以上，为类似工程施工提供重要技术参考，取得显著社会经济效益。</w:t>
            </w:r>
          </w:p>
          <w:p w14:paraId="29C6D256" w14:textId="77777777" w:rsidR="00441D77" w:rsidRPr="00547571" w:rsidRDefault="00CB3CAC" w:rsidP="00547571">
            <w:pPr>
              <w:autoSpaceDE w:val="0"/>
              <w:autoSpaceDN w:val="0"/>
              <w:adjustRightInd w:val="0"/>
              <w:snapToGrid w:val="0"/>
              <w:spacing w:line="360" w:lineRule="auto"/>
              <w:ind w:firstLineChars="200" w:firstLine="420"/>
            </w:pPr>
            <w:r w:rsidRPr="00547571">
              <w:rPr>
                <w:rFonts w:hint="eastAsia"/>
              </w:rPr>
              <w:t>四、主要知识产权</w:t>
            </w:r>
          </w:p>
          <w:p w14:paraId="0D9A99C4" w14:textId="58156BE9" w:rsidR="00EE6CC5" w:rsidRPr="00547571" w:rsidRDefault="00CB3CAC" w:rsidP="00547571">
            <w:pPr>
              <w:autoSpaceDE w:val="0"/>
              <w:autoSpaceDN w:val="0"/>
              <w:adjustRightInd w:val="0"/>
              <w:snapToGrid w:val="0"/>
              <w:spacing w:line="360" w:lineRule="auto"/>
              <w:ind w:firstLineChars="200" w:firstLine="420"/>
            </w:pPr>
            <w:r w:rsidRPr="00547571">
              <w:rPr>
                <w:rFonts w:hint="eastAsia"/>
              </w:rPr>
              <w:t>1.</w:t>
            </w:r>
            <w:r w:rsidRPr="00547571">
              <w:rPr>
                <w:rFonts w:hint="eastAsia"/>
              </w:rPr>
              <w:t>专利</w:t>
            </w:r>
            <w:r w:rsidR="00EE6CC5" w:rsidRPr="00547571">
              <w:rPr>
                <w:rFonts w:hint="eastAsia"/>
              </w:rPr>
              <w:t>(</w:t>
            </w:r>
            <w:r w:rsidR="00EE6CC5" w:rsidRPr="00547571">
              <w:rPr>
                <w:rFonts w:hint="eastAsia"/>
              </w:rPr>
              <w:t>授权</w:t>
            </w:r>
            <w:r w:rsidR="00C277E8" w:rsidRPr="00547571">
              <w:rPr>
                <w:rFonts w:hint="eastAsia"/>
              </w:rPr>
              <w:t>11</w:t>
            </w:r>
            <w:r w:rsidR="00EE6CC5" w:rsidRPr="00547571">
              <w:rPr>
                <w:rFonts w:hint="eastAsia"/>
              </w:rPr>
              <w:t>项发明专利，</w:t>
            </w:r>
            <w:r w:rsidR="00EE6CC5" w:rsidRPr="00547571">
              <w:rPr>
                <w:rFonts w:hint="eastAsia"/>
              </w:rPr>
              <w:t>7</w:t>
            </w:r>
            <w:r w:rsidR="00EE6CC5" w:rsidRPr="00547571">
              <w:rPr>
                <w:rFonts w:hint="eastAsia"/>
              </w:rPr>
              <w:t>项实用新型。</w:t>
            </w:r>
            <w:r w:rsidR="00EE6CC5" w:rsidRPr="00547571">
              <w:rPr>
                <w:rFonts w:hint="eastAsia"/>
              </w:rPr>
              <w:t>)</w:t>
            </w:r>
          </w:p>
          <w:p w14:paraId="49851DDA" w14:textId="77777777" w:rsidR="00C277E8" w:rsidRPr="00547571" w:rsidRDefault="00C277E8" w:rsidP="00547571">
            <w:pPr>
              <w:adjustRightInd w:val="0"/>
              <w:snapToGrid w:val="0"/>
              <w:spacing w:line="360" w:lineRule="auto"/>
              <w:ind w:firstLineChars="200" w:firstLine="420"/>
            </w:pPr>
            <w:r w:rsidRPr="00547571">
              <w:rPr>
                <w:rFonts w:hint="eastAsia"/>
              </w:rPr>
              <w:t>[1]</w:t>
            </w:r>
            <w:r w:rsidRPr="00547571">
              <w:rPr>
                <w:rFonts w:hint="eastAsia"/>
              </w:rPr>
              <w:t>姜国平，刘希元，姚忠，张曦彦等</w:t>
            </w:r>
            <w:r w:rsidRPr="00547571">
              <w:rPr>
                <w:rFonts w:hint="eastAsia"/>
              </w:rPr>
              <w:t>,</w:t>
            </w:r>
            <w:r w:rsidRPr="00547571">
              <w:rPr>
                <w:rFonts w:hint="eastAsia"/>
              </w:rPr>
              <w:t>斜井轨道安装的专用运输施工车和施工方法</w:t>
            </w:r>
            <w:r w:rsidRPr="00547571">
              <w:rPr>
                <w:rFonts w:hint="eastAsia"/>
              </w:rPr>
              <w:t>[P].</w:t>
            </w:r>
            <w:r w:rsidRPr="00547571">
              <w:rPr>
                <w:rFonts w:hint="eastAsia"/>
              </w:rPr>
              <w:t>中国：发明专利号</w:t>
            </w:r>
            <w:r w:rsidRPr="00547571">
              <w:rPr>
                <w:rFonts w:hint="eastAsia"/>
              </w:rPr>
              <w:t>ZL 2020 1 0706477.7</w:t>
            </w:r>
            <w:r w:rsidRPr="00547571">
              <w:rPr>
                <w:rFonts w:hint="eastAsia"/>
              </w:rPr>
              <w:t>，授权公告日</w:t>
            </w:r>
            <w:r w:rsidRPr="00547571">
              <w:rPr>
                <w:rFonts w:hint="eastAsia"/>
              </w:rPr>
              <w:t>2021</w:t>
            </w:r>
            <w:r w:rsidRPr="00547571">
              <w:rPr>
                <w:rFonts w:hint="eastAsia"/>
              </w:rPr>
              <w:t>年</w:t>
            </w:r>
            <w:r w:rsidRPr="00547571">
              <w:rPr>
                <w:rFonts w:hint="eastAsia"/>
              </w:rPr>
              <w:t>12</w:t>
            </w:r>
            <w:r w:rsidRPr="00547571">
              <w:rPr>
                <w:rFonts w:hint="eastAsia"/>
              </w:rPr>
              <w:t>月</w:t>
            </w:r>
            <w:r w:rsidRPr="00547571">
              <w:rPr>
                <w:rFonts w:hint="eastAsia"/>
              </w:rPr>
              <w:t>7</w:t>
            </w:r>
            <w:r w:rsidRPr="00547571">
              <w:rPr>
                <w:rFonts w:hint="eastAsia"/>
              </w:rPr>
              <w:t>日</w:t>
            </w:r>
          </w:p>
          <w:p w14:paraId="12D7081E" w14:textId="77777777" w:rsidR="00C277E8" w:rsidRPr="00547571" w:rsidRDefault="00C277E8" w:rsidP="00547571">
            <w:pPr>
              <w:adjustRightInd w:val="0"/>
              <w:snapToGrid w:val="0"/>
              <w:spacing w:line="360" w:lineRule="auto"/>
              <w:ind w:firstLineChars="200" w:firstLine="420"/>
            </w:pPr>
            <w:r w:rsidRPr="00547571">
              <w:rPr>
                <w:rFonts w:hint="eastAsia"/>
              </w:rPr>
              <w:t>[2]</w:t>
            </w:r>
            <w:r w:rsidRPr="00547571">
              <w:rPr>
                <w:rFonts w:hint="eastAsia"/>
              </w:rPr>
              <w:t>茅健生，李忠，刘文星，周洋，胡海峰，汤辉，一种大倾角长斜</w:t>
            </w:r>
            <w:r w:rsidRPr="00547571">
              <w:rPr>
                <w:rFonts w:hint="eastAsia"/>
              </w:rPr>
              <w:lastRenderedPageBreak/>
              <w:t>井控制测量方法，中国：专利号</w:t>
            </w:r>
            <w:r w:rsidRPr="00547571">
              <w:rPr>
                <w:rFonts w:hint="eastAsia"/>
              </w:rPr>
              <w:t xml:space="preserve"> ZL2020 1 0662135.X</w:t>
            </w:r>
            <w:r w:rsidRPr="00547571">
              <w:rPr>
                <w:rFonts w:hint="eastAsia"/>
              </w:rPr>
              <w:t>，授权公告日</w:t>
            </w:r>
            <w:r w:rsidRPr="00547571">
              <w:rPr>
                <w:rFonts w:hint="eastAsia"/>
              </w:rPr>
              <w:t>2023</w:t>
            </w:r>
            <w:r w:rsidRPr="00547571">
              <w:rPr>
                <w:rFonts w:hint="eastAsia"/>
              </w:rPr>
              <w:t>年</w:t>
            </w:r>
            <w:r w:rsidRPr="00547571">
              <w:rPr>
                <w:rFonts w:hint="eastAsia"/>
              </w:rPr>
              <w:t>3</w:t>
            </w:r>
            <w:r w:rsidRPr="00547571">
              <w:rPr>
                <w:rFonts w:hint="eastAsia"/>
              </w:rPr>
              <w:t>月</w:t>
            </w:r>
            <w:r w:rsidRPr="00547571">
              <w:rPr>
                <w:rFonts w:hint="eastAsia"/>
              </w:rPr>
              <w:t>14</w:t>
            </w:r>
            <w:r w:rsidRPr="00547571">
              <w:rPr>
                <w:rFonts w:hint="eastAsia"/>
              </w:rPr>
              <w:t>日</w:t>
            </w:r>
          </w:p>
          <w:p w14:paraId="5E5F2B28" w14:textId="77777777" w:rsidR="00C277E8" w:rsidRPr="00547571" w:rsidRDefault="00C277E8" w:rsidP="00547571">
            <w:pPr>
              <w:adjustRightInd w:val="0"/>
              <w:snapToGrid w:val="0"/>
              <w:spacing w:line="360" w:lineRule="auto"/>
              <w:ind w:firstLineChars="200" w:firstLine="420"/>
            </w:pPr>
            <w:r w:rsidRPr="00547571">
              <w:rPr>
                <w:rFonts w:hint="eastAsia"/>
              </w:rPr>
              <w:t>[3]</w:t>
            </w:r>
            <w:r w:rsidRPr="00547571">
              <w:rPr>
                <w:rFonts w:hint="eastAsia"/>
              </w:rPr>
              <w:t>王振宇；崔晓铁；蒋建群，一种带检测管的灌浆套筒及其灌浆饱满度检测与补浆方法</w:t>
            </w:r>
            <w:r w:rsidRPr="00547571">
              <w:rPr>
                <w:rFonts w:hint="eastAsia"/>
              </w:rPr>
              <w:t xml:space="preserve">. </w:t>
            </w:r>
            <w:r w:rsidRPr="00547571">
              <w:rPr>
                <w:rFonts w:hint="eastAsia"/>
              </w:rPr>
              <w:t>中国：发明专利号</w:t>
            </w:r>
            <w:r w:rsidRPr="00547571">
              <w:rPr>
                <w:rFonts w:hint="eastAsia"/>
              </w:rPr>
              <w:t>ZL 201910108291.9</w:t>
            </w:r>
            <w:r w:rsidRPr="00547571">
              <w:rPr>
                <w:rFonts w:hint="eastAsia"/>
              </w:rPr>
              <w:t>，授权公告日</w:t>
            </w:r>
            <w:r w:rsidRPr="00547571">
              <w:rPr>
                <w:rFonts w:hint="eastAsia"/>
              </w:rPr>
              <w:t>2024</w:t>
            </w:r>
            <w:r w:rsidRPr="00547571">
              <w:rPr>
                <w:rFonts w:hint="eastAsia"/>
              </w:rPr>
              <w:t>年</w:t>
            </w:r>
            <w:r w:rsidRPr="00547571">
              <w:rPr>
                <w:rFonts w:hint="eastAsia"/>
              </w:rPr>
              <w:t>02</w:t>
            </w:r>
            <w:r w:rsidRPr="00547571">
              <w:rPr>
                <w:rFonts w:hint="eastAsia"/>
              </w:rPr>
              <w:t>月</w:t>
            </w:r>
            <w:r w:rsidRPr="00547571">
              <w:rPr>
                <w:rFonts w:hint="eastAsia"/>
              </w:rPr>
              <w:t>04</w:t>
            </w:r>
            <w:r w:rsidRPr="00547571">
              <w:rPr>
                <w:rFonts w:hint="eastAsia"/>
              </w:rPr>
              <w:t>日</w:t>
            </w:r>
          </w:p>
          <w:p w14:paraId="04078995" w14:textId="77777777" w:rsidR="00C277E8" w:rsidRPr="00547571" w:rsidRDefault="00C277E8" w:rsidP="00547571">
            <w:pPr>
              <w:adjustRightInd w:val="0"/>
              <w:snapToGrid w:val="0"/>
              <w:spacing w:line="360" w:lineRule="auto"/>
              <w:ind w:firstLineChars="200" w:firstLine="420"/>
            </w:pPr>
            <w:r w:rsidRPr="00547571">
              <w:rPr>
                <w:rFonts w:hint="eastAsia"/>
              </w:rPr>
              <w:t>[4]</w:t>
            </w:r>
            <w:r w:rsidRPr="00547571">
              <w:rPr>
                <w:rFonts w:hint="eastAsia"/>
              </w:rPr>
              <w:t>邱冰静</w:t>
            </w:r>
            <w:r w:rsidRPr="00547571">
              <w:rPr>
                <w:rFonts w:hint="eastAsia"/>
              </w:rPr>
              <w:t xml:space="preserve">; </w:t>
            </w:r>
            <w:r w:rsidRPr="00547571">
              <w:rPr>
                <w:rFonts w:hint="eastAsia"/>
              </w:rPr>
              <w:t>凌道盛</w:t>
            </w:r>
            <w:r w:rsidRPr="00547571">
              <w:rPr>
                <w:rFonts w:hint="eastAsia"/>
              </w:rPr>
              <w:t xml:space="preserve">; </w:t>
            </w:r>
            <w:r w:rsidRPr="00547571">
              <w:rPr>
                <w:rFonts w:hint="eastAsia"/>
              </w:rPr>
              <w:t>汪玉冰</w:t>
            </w:r>
            <w:r w:rsidRPr="00547571">
              <w:rPr>
                <w:rFonts w:hint="eastAsia"/>
              </w:rPr>
              <w:t xml:space="preserve">; </w:t>
            </w:r>
            <w:r w:rsidRPr="00547571">
              <w:rPr>
                <w:rFonts w:hint="eastAsia"/>
              </w:rPr>
              <w:t>赵宇</w:t>
            </w:r>
            <w:r w:rsidRPr="00547571">
              <w:rPr>
                <w:rFonts w:hint="eastAsia"/>
              </w:rPr>
              <w:t xml:space="preserve">; </w:t>
            </w:r>
            <w:r w:rsidRPr="00547571">
              <w:rPr>
                <w:rFonts w:hint="eastAsia"/>
              </w:rPr>
              <w:t>郑建靖</w:t>
            </w:r>
            <w:r w:rsidRPr="00547571">
              <w:rPr>
                <w:rFonts w:hint="eastAsia"/>
              </w:rPr>
              <w:t xml:space="preserve"> ; </w:t>
            </w:r>
            <w:r w:rsidRPr="00547571">
              <w:rPr>
                <w:rFonts w:hint="eastAsia"/>
              </w:rPr>
              <w:t>一种多级磁流体密封装置</w:t>
            </w:r>
            <w:r w:rsidRPr="00547571">
              <w:rPr>
                <w:rFonts w:hint="eastAsia"/>
              </w:rPr>
              <w:t xml:space="preserve">, 2020-11-20, </w:t>
            </w:r>
            <w:r w:rsidRPr="00547571">
              <w:rPr>
                <w:rFonts w:hint="eastAsia"/>
              </w:rPr>
              <w:t>中国</w:t>
            </w:r>
            <w:r w:rsidRPr="00547571">
              <w:rPr>
                <w:rFonts w:hint="eastAsia"/>
              </w:rPr>
              <w:t>, ZL 20110987890.2</w:t>
            </w:r>
          </w:p>
          <w:p w14:paraId="3035C9C2" w14:textId="77777777" w:rsidR="00C277E8" w:rsidRPr="00547571" w:rsidRDefault="00C277E8" w:rsidP="00547571">
            <w:pPr>
              <w:adjustRightInd w:val="0"/>
              <w:snapToGrid w:val="0"/>
              <w:spacing w:line="360" w:lineRule="auto"/>
              <w:ind w:firstLineChars="200" w:firstLine="420"/>
            </w:pPr>
            <w:r w:rsidRPr="00547571">
              <w:rPr>
                <w:rFonts w:hint="eastAsia"/>
              </w:rPr>
              <w:t>[5]</w:t>
            </w:r>
            <w:r w:rsidRPr="00547571">
              <w:rPr>
                <w:rFonts w:hint="eastAsia"/>
              </w:rPr>
              <w:t>郑克洪，邱冰静，王振宇等，一种径向柱塞泵</w:t>
            </w:r>
            <w:r w:rsidRPr="00547571">
              <w:rPr>
                <w:rFonts w:hint="eastAsia"/>
              </w:rPr>
              <w:t>/</w:t>
            </w:r>
            <w:r w:rsidRPr="00547571">
              <w:rPr>
                <w:rFonts w:hint="eastAsia"/>
              </w:rPr>
              <w:t>马达及其配流结构</w:t>
            </w:r>
            <w:r w:rsidRPr="00547571">
              <w:rPr>
                <w:rFonts w:hint="eastAsia"/>
              </w:rPr>
              <w:t>[P].</w:t>
            </w:r>
            <w:r w:rsidRPr="00547571">
              <w:rPr>
                <w:rFonts w:hint="eastAsia"/>
              </w:rPr>
              <w:t>中国：发明专利号</w:t>
            </w:r>
            <w:r w:rsidRPr="00547571">
              <w:rPr>
                <w:rFonts w:hint="eastAsia"/>
              </w:rPr>
              <w:t>ZL 2019 1 0782964.9</w:t>
            </w:r>
            <w:r w:rsidRPr="00547571">
              <w:rPr>
                <w:rFonts w:hint="eastAsia"/>
              </w:rPr>
              <w:t>，授权公告日</w:t>
            </w:r>
            <w:r w:rsidRPr="00547571">
              <w:rPr>
                <w:rFonts w:hint="eastAsia"/>
              </w:rPr>
              <w:t>2020</w:t>
            </w:r>
            <w:r w:rsidRPr="00547571">
              <w:rPr>
                <w:rFonts w:hint="eastAsia"/>
              </w:rPr>
              <w:t>年</w:t>
            </w:r>
            <w:r w:rsidRPr="00547571">
              <w:rPr>
                <w:rFonts w:hint="eastAsia"/>
              </w:rPr>
              <w:t>7</w:t>
            </w:r>
            <w:r w:rsidRPr="00547571">
              <w:rPr>
                <w:rFonts w:hint="eastAsia"/>
              </w:rPr>
              <w:t>月</w:t>
            </w:r>
            <w:r w:rsidRPr="00547571">
              <w:rPr>
                <w:rFonts w:hint="eastAsia"/>
              </w:rPr>
              <w:t>24</w:t>
            </w:r>
            <w:r w:rsidRPr="00547571">
              <w:rPr>
                <w:rFonts w:hint="eastAsia"/>
              </w:rPr>
              <w:t>日；</w:t>
            </w:r>
          </w:p>
          <w:p w14:paraId="1A89ECE6" w14:textId="77777777" w:rsidR="00C277E8" w:rsidRPr="00547571" w:rsidRDefault="00C277E8" w:rsidP="00547571">
            <w:pPr>
              <w:adjustRightInd w:val="0"/>
              <w:snapToGrid w:val="0"/>
              <w:spacing w:line="360" w:lineRule="auto"/>
              <w:ind w:firstLineChars="200" w:firstLine="420"/>
            </w:pPr>
            <w:r w:rsidRPr="00547571">
              <w:rPr>
                <w:rFonts w:hint="eastAsia"/>
              </w:rPr>
              <w:t>[6]</w:t>
            </w:r>
            <w:r w:rsidRPr="00547571">
              <w:rPr>
                <w:rFonts w:hint="eastAsia"/>
              </w:rPr>
              <w:t>郑克洪，王振宇，邱冰静等，一种静压支承泄漏测试实验台</w:t>
            </w:r>
            <w:r w:rsidRPr="00547571">
              <w:rPr>
                <w:rFonts w:hint="eastAsia"/>
              </w:rPr>
              <w:t>[P].</w:t>
            </w:r>
            <w:r w:rsidRPr="00547571">
              <w:rPr>
                <w:rFonts w:hint="eastAsia"/>
              </w:rPr>
              <w:t>中国：发明专利号</w:t>
            </w:r>
            <w:r w:rsidRPr="00547571">
              <w:rPr>
                <w:rFonts w:hint="eastAsia"/>
              </w:rPr>
              <w:t>ZL 2019 1 0796813.9</w:t>
            </w:r>
            <w:r w:rsidRPr="00547571">
              <w:rPr>
                <w:rFonts w:hint="eastAsia"/>
              </w:rPr>
              <w:t>，授权公告日</w:t>
            </w:r>
            <w:r w:rsidRPr="00547571">
              <w:rPr>
                <w:rFonts w:hint="eastAsia"/>
              </w:rPr>
              <w:t>2021</w:t>
            </w:r>
            <w:r w:rsidRPr="00547571">
              <w:rPr>
                <w:rFonts w:hint="eastAsia"/>
              </w:rPr>
              <w:t>年</w:t>
            </w:r>
            <w:r w:rsidRPr="00547571">
              <w:rPr>
                <w:rFonts w:hint="eastAsia"/>
              </w:rPr>
              <w:t>3</w:t>
            </w:r>
            <w:r w:rsidRPr="00547571">
              <w:rPr>
                <w:rFonts w:hint="eastAsia"/>
              </w:rPr>
              <w:t>月</w:t>
            </w:r>
            <w:r w:rsidRPr="00547571">
              <w:rPr>
                <w:rFonts w:hint="eastAsia"/>
              </w:rPr>
              <w:t>23</w:t>
            </w:r>
            <w:r w:rsidRPr="00547571">
              <w:rPr>
                <w:rFonts w:hint="eastAsia"/>
              </w:rPr>
              <w:t>日；</w:t>
            </w:r>
          </w:p>
          <w:p w14:paraId="3851E9BB" w14:textId="77777777" w:rsidR="00C277E8" w:rsidRPr="00547571" w:rsidRDefault="00C277E8" w:rsidP="00547571">
            <w:pPr>
              <w:adjustRightInd w:val="0"/>
              <w:snapToGrid w:val="0"/>
              <w:spacing w:line="360" w:lineRule="auto"/>
              <w:ind w:firstLineChars="200" w:firstLine="420"/>
            </w:pPr>
            <w:r w:rsidRPr="00547571">
              <w:rPr>
                <w:rFonts w:hint="eastAsia"/>
              </w:rPr>
              <w:t>[7]</w:t>
            </w:r>
            <w:r w:rsidRPr="00547571">
              <w:rPr>
                <w:rFonts w:hint="eastAsia"/>
              </w:rPr>
              <w:t>邱冰静</w:t>
            </w:r>
            <w:r w:rsidRPr="00547571">
              <w:rPr>
                <w:rFonts w:hint="eastAsia"/>
              </w:rPr>
              <w:t xml:space="preserve">; </w:t>
            </w:r>
            <w:r w:rsidRPr="00547571">
              <w:rPr>
                <w:rFonts w:hint="eastAsia"/>
              </w:rPr>
              <w:t>凌道盛</w:t>
            </w:r>
            <w:r w:rsidRPr="00547571">
              <w:rPr>
                <w:rFonts w:hint="eastAsia"/>
              </w:rPr>
              <w:t xml:space="preserve">; </w:t>
            </w:r>
            <w:r w:rsidRPr="00547571">
              <w:rPr>
                <w:rFonts w:hint="eastAsia"/>
              </w:rPr>
              <w:t>郑建靖</w:t>
            </w:r>
            <w:r w:rsidRPr="00547571">
              <w:rPr>
                <w:rFonts w:hint="eastAsia"/>
              </w:rPr>
              <w:t xml:space="preserve">; </w:t>
            </w:r>
            <w:r w:rsidRPr="00547571">
              <w:rPr>
                <w:rFonts w:hint="eastAsia"/>
              </w:rPr>
              <w:t>赵宇</w:t>
            </w:r>
            <w:r w:rsidRPr="00547571">
              <w:rPr>
                <w:rFonts w:hint="eastAsia"/>
              </w:rPr>
              <w:t xml:space="preserve">; </w:t>
            </w:r>
            <w:r w:rsidRPr="00547571">
              <w:rPr>
                <w:rFonts w:hint="eastAsia"/>
              </w:rPr>
              <w:t>汪玉冰</w:t>
            </w:r>
            <w:r w:rsidRPr="00547571">
              <w:rPr>
                <w:rFonts w:hint="eastAsia"/>
              </w:rPr>
              <w:t xml:space="preserve">; </w:t>
            </w:r>
            <w:r w:rsidRPr="00547571">
              <w:rPr>
                <w:rFonts w:hint="eastAsia"/>
              </w:rPr>
              <w:t>闫子壮</w:t>
            </w:r>
            <w:r w:rsidRPr="00547571">
              <w:rPr>
                <w:rFonts w:hint="eastAsia"/>
              </w:rPr>
              <w:t xml:space="preserve">; </w:t>
            </w:r>
            <w:r w:rsidRPr="00547571">
              <w:rPr>
                <w:rFonts w:hint="eastAsia"/>
              </w:rPr>
              <w:t>王剑</w:t>
            </w:r>
            <w:r w:rsidRPr="00547571">
              <w:rPr>
                <w:rFonts w:hint="eastAsia"/>
              </w:rPr>
              <w:t xml:space="preserve">; </w:t>
            </w:r>
            <w:r w:rsidRPr="00547571">
              <w:rPr>
                <w:rFonts w:hint="eastAsia"/>
              </w:rPr>
              <w:t>郑克洪</w:t>
            </w:r>
            <w:r w:rsidRPr="00547571">
              <w:rPr>
                <w:rFonts w:hint="eastAsia"/>
              </w:rPr>
              <w:t xml:space="preserve"> ; </w:t>
            </w:r>
            <w:r w:rsidRPr="00547571">
              <w:rPr>
                <w:rFonts w:hint="eastAsia"/>
              </w:rPr>
              <w:t>一种两级磁流体密封装置，</w:t>
            </w:r>
            <w:r w:rsidRPr="00547571">
              <w:rPr>
                <w:rFonts w:hint="eastAsia"/>
              </w:rPr>
              <w:t xml:space="preserve">2022-05-31, </w:t>
            </w:r>
            <w:r w:rsidRPr="00547571">
              <w:rPr>
                <w:rFonts w:hint="eastAsia"/>
              </w:rPr>
              <w:t>中国</w:t>
            </w:r>
            <w:r w:rsidRPr="00547571">
              <w:rPr>
                <w:rFonts w:hint="eastAsia"/>
              </w:rPr>
              <w:t>, CN202010967361.9</w:t>
            </w:r>
          </w:p>
          <w:p w14:paraId="39806AEC" w14:textId="77777777" w:rsidR="00C277E8" w:rsidRPr="00547571" w:rsidRDefault="00C277E8" w:rsidP="00547571">
            <w:pPr>
              <w:adjustRightInd w:val="0"/>
              <w:snapToGrid w:val="0"/>
              <w:spacing w:line="360" w:lineRule="auto"/>
              <w:ind w:firstLineChars="200" w:firstLine="420"/>
            </w:pPr>
            <w:r w:rsidRPr="00547571">
              <w:rPr>
                <w:rFonts w:hint="eastAsia"/>
              </w:rPr>
              <w:t>[8]</w:t>
            </w:r>
            <w:r w:rsidRPr="00547571">
              <w:rPr>
                <w:rFonts w:hint="eastAsia"/>
              </w:rPr>
              <w:t>郑克洪，沈益源，张曦彦等，一种适用于抽水蓄能电站斜井施工的自行走轨道爬行装置</w:t>
            </w:r>
            <w:r w:rsidRPr="00547571">
              <w:rPr>
                <w:rFonts w:hint="eastAsia"/>
              </w:rPr>
              <w:t>[P].</w:t>
            </w:r>
            <w:r w:rsidRPr="00547571">
              <w:rPr>
                <w:rFonts w:hint="eastAsia"/>
              </w:rPr>
              <w:t>中国：</w:t>
            </w:r>
            <w:r w:rsidRPr="00547571">
              <w:rPr>
                <w:rFonts w:hint="eastAsia"/>
              </w:rPr>
              <w:t>CN202111452571.5</w:t>
            </w:r>
            <w:r w:rsidRPr="00547571">
              <w:rPr>
                <w:rFonts w:hint="eastAsia"/>
              </w:rPr>
              <w:t>，授权公告日</w:t>
            </w:r>
            <w:r w:rsidRPr="00547571">
              <w:rPr>
                <w:rFonts w:hint="eastAsia"/>
              </w:rPr>
              <w:t>2023</w:t>
            </w:r>
            <w:r w:rsidRPr="00547571">
              <w:rPr>
                <w:rFonts w:hint="eastAsia"/>
              </w:rPr>
              <w:t>年</w:t>
            </w:r>
            <w:r w:rsidRPr="00547571">
              <w:rPr>
                <w:rFonts w:hint="eastAsia"/>
              </w:rPr>
              <w:t>3</w:t>
            </w:r>
            <w:r w:rsidRPr="00547571">
              <w:rPr>
                <w:rFonts w:hint="eastAsia"/>
              </w:rPr>
              <w:t>月</w:t>
            </w:r>
            <w:r w:rsidRPr="00547571">
              <w:rPr>
                <w:rFonts w:hint="eastAsia"/>
              </w:rPr>
              <w:t>24</w:t>
            </w:r>
            <w:r w:rsidRPr="00547571">
              <w:rPr>
                <w:rFonts w:hint="eastAsia"/>
              </w:rPr>
              <w:t>日</w:t>
            </w:r>
          </w:p>
          <w:p w14:paraId="0E92BE39" w14:textId="77777777" w:rsidR="00C277E8" w:rsidRPr="00547571" w:rsidRDefault="00C277E8" w:rsidP="00547571">
            <w:pPr>
              <w:adjustRightInd w:val="0"/>
              <w:snapToGrid w:val="0"/>
              <w:spacing w:line="360" w:lineRule="auto"/>
              <w:ind w:firstLineChars="200" w:firstLine="420"/>
            </w:pPr>
            <w:r w:rsidRPr="00547571">
              <w:rPr>
                <w:rFonts w:hint="eastAsia"/>
              </w:rPr>
              <w:t>[9]</w:t>
            </w:r>
            <w:r w:rsidRPr="00547571">
              <w:rPr>
                <w:rFonts w:hint="eastAsia"/>
              </w:rPr>
              <w:t>王振宇；陈皓，一种隧道表面特征检测装置及方法，中国：专利号</w:t>
            </w:r>
            <w:r w:rsidRPr="00547571">
              <w:rPr>
                <w:rFonts w:hint="eastAsia"/>
              </w:rPr>
              <w:t>ZL 2020 1 0996039.9,</w:t>
            </w:r>
            <w:r w:rsidRPr="00547571">
              <w:rPr>
                <w:rFonts w:hint="eastAsia"/>
              </w:rPr>
              <w:t>授权公告日</w:t>
            </w:r>
            <w:r w:rsidRPr="00547571">
              <w:rPr>
                <w:rFonts w:hint="eastAsia"/>
              </w:rPr>
              <w:t>2022</w:t>
            </w:r>
            <w:r w:rsidRPr="00547571">
              <w:rPr>
                <w:rFonts w:hint="eastAsia"/>
              </w:rPr>
              <w:t>年</w:t>
            </w:r>
            <w:r w:rsidRPr="00547571">
              <w:rPr>
                <w:rFonts w:hint="eastAsia"/>
              </w:rPr>
              <w:t>4</w:t>
            </w:r>
            <w:r w:rsidRPr="00547571">
              <w:rPr>
                <w:rFonts w:hint="eastAsia"/>
              </w:rPr>
              <w:t>月</w:t>
            </w:r>
            <w:r w:rsidRPr="00547571">
              <w:rPr>
                <w:rFonts w:hint="eastAsia"/>
              </w:rPr>
              <w:t>19</w:t>
            </w:r>
            <w:r w:rsidRPr="00547571">
              <w:rPr>
                <w:rFonts w:hint="eastAsia"/>
              </w:rPr>
              <w:t>日</w:t>
            </w:r>
          </w:p>
          <w:p w14:paraId="2E98460F" w14:textId="77777777" w:rsidR="00C277E8" w:rsidRPr="00547571" w:rsidRDefault="00C277E8" w:rsidP="00547571">
            <w:pPr>
              <w:adjustRightInd w:val="0"/>
              <w:snapToGrid w:val="0"/>
              <w:spacing w:line="360" w:lineRule="auto"/>
              <w:ind w:firstLineChars="200" w:firstLine="420"/>
            </w:pPr>
            <w:r w:rsidRPr="00547571">
              <w:rPr>
                <w:rFonts w:hint="eastAsia"/>
              </w:rPr>
              <w:t>[10]</w:t>
            </w:r>
            <w:r w:rsidRPr="00547571">
              <w:rPr>
                <w:rFonts w:hint="eastAsia"/>
              </w:rPr>
              <w:t>邱冰静</w:t>
            </w:r>
            <w:r w:rsidRPr="00547571">
              <w:rPr>
                <w:rFonts w:hint="eastAsia"/>
              </w:rPr>
              <w:t xml:space="preserve">; </w:t>
            </w:r>
            <w:r w:rsidRPr="00547571">
              <w:rPr>
                <w:rFonts w:hint="eastAsia"/>
              </w:rPr>
              <w:t>雷勇</w:t>
            </w:r>
            <w:r w:rsidRPr="00547571">
              <w:rPr>
                <w:rFonts w:hint="eastAsia"/>
              </w:rPr>
              <w:t xml:space="preserve">; </w:t>
            </w:r>
            <w:r w:rsidRPr="00547571">
              <w:rPr>
                <w:rFonts w:hint="eastAsia"/>
              </w:rPr>
              <w:t>刘代峰</w:t>
            </w:r>
            <w:r w:rsidRPr="00547571">
              <w:rPr>
                <w:rFonts w:hint="eastAsia"/>
              </w:rPr>
              <w:t xml:space="preserve">; </w:t>
            </w:r>
            <w:r w:rsidRPr="00547571">
              <w:rPr>
                <w:rFonts w:hint="eastAsia"/>
              </w:rPr>
              <w:t>凌道盛</w:t>
            </w:r>
            <w:r w:rsidRPr="00547571">
              <w:rPr>
                <w:rFonts w:hint="eastAsia"/>
              </w:rPr>
              <w:t xml:space="preserve">; </w:t>
            </w:r>
            <w:r w:rsidRPr="00547571">
              <w:rPr>
                <w:rFonts w:hint="eastAsia"/>
              </w:rPr>
              <w:t>王剑</w:t>
            </w:r>
            <w:r w:rsidRPr="00547571">
              <w:rPr>
                <w:rFonts w:hint="eastAsia"/>
              </w:rPr>
              <w:t xml:space="preserve">; </w:t>
            </w:r>
            <w:r w:rsidRPr="00547571">
              <w:rPr>
                <w:rFonts w:hint="eastAsia"/>
              </w:rPr>
              <w:t>闫子壮</w:t>
            </w:r>
            <w:r w:rsidRPr="00547571">
              <w:rPr>
                <w:rFonts w:hint="eastAsia"/>
              </w:rPr>
              <w:t xml:space="preserve">; </w:t>
            </w:r>
            <w:r w:rsidRPr="00547571">
              <w:rPr>
                <w:rFonts w:hint="eastAsia"/>
              </w:rPr>
              <w:t>赵宇</w:t>
            </w:r>
            <w:r w:rsidRPr="00547571">
              <w:rPr>
                <w:rFonts w:hint="eastAsia"/>
              </w:rPr>
              <w:t xml:space="preserve">; </w:t>
            </w:r>
            <w:r w:rsidRPr="00547571">
              <w:rPr>
                <w:rFonts w:hint="eastAsia"/>
              </w:rPr>
              <w:t>汪玉冰</w:t>
            </w:r>
            <w:r w:rsidRPr="00547571">
              <w:rPr>
                <w:rFonts w:hint="eastAsia"/>
              </w:rPr>
              <w:t xml:space="preserve">; </w:t>
            </w:r>
            <w:r w:rsidRPr="00547571">
              <w:rPr>
                <w:rFonts w:hint="eastAsia"/>
              </w:rPr>
              <w:t>陈云敏</w:t>
            </w:r>
            <w:r w:rsidRPr="00547571">
              <w:rPr>
                <w:rFonts w:hint="eastAsia"/>
              </w:rPr>
              <w:t xml:space="preserve">; </w:t>
            </w:r>
            <w:r w:rsidRPr="00547571">
              <w:rPr>
                <w:rFonts w:hint="eastAsia"/>
              </w:rPr>
              <w:t>一种主轴真空防油雾动密封装置</w:t>
            </w:r>
            <w:r w:rsidRPr="00547571">
              <w:rPr>
                <w:rFonts w:hint="eastAsia"/>
              </w:rPr>
              <w:t xml:space="preserve">, 2023-07-25, </w:t>
            </w:r>
            <w:r w:rsidRPr="00547571">
              <w:rPr>
                <w:rFonts w:hint="eastAsia"/>
              </w:rPr>
              <w:t>中国</w:t>
            </w:r>
            <w:r w:rsidRPr="00547571">
              <w:rPr>
                <w:rFonts w:hint="eastAsia"/>
              </w:rPr>
              <w:t>, CN202210291810.1</w:t>
            </w:r>
          </w:p>
          <w:p w14:paraId="22C46D84" w14:textId="2BBDA202" w:rsidR="00C277E8" w:rsidRPr="00547571" w:rsidRDefault="00C277E8" w:rsidP="00547571">
            <w:pPr>
              <w:adjustRightInd w:val="0"/>
              <w:snapToGrid w:val="0"/>
              <w:spacing w:line="360" w:lineRule="auto"/>
              <w:ind w:firstLineChars="200" w:firstLine="420"/>
            </w:pPr>
            <w:r w:rsidRPr="00547571">
              <w:rPr>
                <w:rFonts w:hint="eastAsia"/>
              </w:rPr>
              <w:t>[11]</w:t>
            </w:r>
            <w:r w:rsidRPr="00547571">
              <w:rPr>
                <w:rFonts w:hint="eastAsia"/>
              </w:rPr>
              <w:t>姜国平，沈益源等，斜井运输车抱轨自紧装置</w:t>
            </w:r>
            <w:r w:rsidRPr="00547571">
              <w:rPr>
                <w:rFonts w:hint="eastAsia"/>
              </w:rPr>
              <w:t>.</w:t>
            </w:r>
            <w:r w:rsidRPr="00547571">
              <w:rPr>
                <w:rFonts w:hint="eastAsia"/>
              </w:rPr>
              <w:t>中国：专利号</w:t>
            </w:r>
            <w:r w:rsidRPr="00547571">
              <w:rPr>
                <w:rFonts w:hint="eastAsia"/>
              </w:rPr>
              <w:t>ZL 2019 1 0657026.6</w:t>
            </w:r>
            <w:r w:rsidRPr="00547571">
              <w:rPr>
                <w:rFonts w:hint="eastAsia"/>
              </w:rPr>
              <w:t>，授权公告日</w:t>
            </w:r>
            <w:r w:rsidRPr="00547571">
              <w:rPr>
                <w:rFonts w:hint="eastAsia"/>
              </w:rPr>
              <w:t>2024</w:t>
            </w:r>
            <w:r w:rsidRPr="00547571">
              <w:rPr>
                <w:rFonts w:hint="eastAsia"/>
              </w:rPr>
              <w:t>年</w:t>
            </w:r>
            <w:r w:rsidRPr="00547571">
              <w:rPr>
                <w:rFonts w:hint="eastAsia"/>
              </w:rPr>
              <w:t>7</w:t>
            </w:r>
            <w:r w:rsidRPr="00547571">
              <w:rPr>
                <w:rFonts w:hint="eastAsia"/>
              </w:rPr>
              <w:t>月</w:t>
            </w:r>
            <w:r w:rsidRPr="00547571">
              <w:rPr>
                <w:rFonts w:hint="eastAsia"/>
              </w:rPr>
              <w:t>02</w:t>
            </w:r>
            <w:r w:rsidRPr="00547571">
              <w:rPr>
                <w:rFonts w:hint="eastAsia"/>
              </w:rPr>
              <w:t>日</w:t>
            </w:r>
          </w:p>
          <w:p w14:paraId="2B54212E" w14:textId="24FCE9B7" w:rsidR="00C277E8" w:rsidRPr="00547571" w:rsidRDefault="00C277E8" w:rsidP="00547571">
            <w:pPr>
              <w:adjustRightInd w:val="0"/>
              <w:snapToGrid w:val="0"/>
              <w:spacing w:line="360" w:lineRule="auto"/>
              <w:ind w:firstLineChars="200" w:firstLine="420"/>
            </w:pPr>
            <w:r w:rsidRPr="00547571">
              <w:rPr>
                <w:rFonts w:hint="eastAsia"/>
              </w:rPr>
              <w:t>[12]</w:t>
            </w:r>
            <w:r w:rsidRPr="00547571">
              <w:rPr>
                <w:rFonts w:hint="eastAsia"/>
              </w:rPr>
              <w:t>姜国平，沈益源等，一种安装在斜井运输车上的刹车锁紧机构</w:t>
            </w:r>
            <w:r w:rsidRPr="00547571">
              <w:rPr>
                <w:rFonts w:hint="eastAsia"/>
              </w:rPr>
              <w:t>.</w:t>
            </w:r>
            <w:r w:rsidRPr="00547571">
              <w:rPr>
                <w:rFonts w:hint="eastAsia"/>
              </w:rPr>
              <w:t>中国：专利号</w:t>
            </w:r>
            <w:r w:rsidRPr="00547571">
              <w:rPr>
                <w:rFonts w:hint="eastAsia"/>
              </w:rPr>
              <w:t>ZL 2019 2 1141876.2</w:t>
            </w:r>
            <w:r w:rsidRPr="00547571">
              <w:rPr>
                <w:rFonts w:hint="eastAsia"/>
              </w:rPr>
              <w:t>，授权公告日</w:t>
            </w:r>
            <w:r w:rsidRPr="00547571">
              <w:rPr>
                <w:rFonts w:hint="eastAsia"/>
              </w:rPr>
              <w:t>2020</w:t>
            </w:r>
            <w:r w:rsidRPr="00547571">
              <w:rPr>
                <w:rFonts w:hint="eastAsia"/>
              </w:rPr>
              <w:t>年</w:t>
            </w:r>
            <w:r w:rsidRPr="00547571">
              <w:rPr>
                <w:rFonts w:hint="eastAsia"/>
              </w:rPr>
              <w:t>6</w:t>
            </w:r>
            <w:r w:rsidRPr="00547571">
              <w:rPr>
                <w:rFonts w:hint="eastAsia"/>
              </w:rPr>
              <w:t>月</w:t>
            </w:r>
            <w:r w:rsidRPr="00547571">
              <w:rPr>
                <w:rFonts w:hint="eastAsia"/>
              </w:rPr>
              <w:t>16</w:t>
            </w:r>
            <w:r w:rsidRPr="00547571">
              <w:rPr>
                <w:rFonts w:hint="eastAsia"/>
              </w:rPr>
              <w:t>日</w:t>
            </w:r>
          </w:p>
          <w:p w14:paraId="5589A4B2" w14:textId="159ED3CC" w:rsidR="00C277E8" w:rsidRPr="00547571" w:rsidRDefault="00C277E8" w:rsidP="00547571">
            <w:pPr>
              <w:adjustRightInd w:val="0"/>
              <w:snapToGrid w:val="0"/>
              <w:spacing w:line="360" w:lineRule="auto"/>
              <w:ind w:firstLineChars="200" w:firstLine="420"/>
            </w:pPr>
            <w:r w:rsidRPr="00547571">
              <w:rPr>
                <w:rFonts w:hint="eastAsia"/>
              </w:rPr>
              <w:t>[13]</w:t>
            </w:r>
            <w:r w:rsidRPr="00547571">
              <w:rPr>
                <w:rFonts w:hint="eastAsia"/>
              </w:rPr>
              <w:t>米刚利等，一种服务于地下工程施工的测量控制点装置</w:t>
            </w:r>
            <w:r w:rsidRPr="00547571">
              <w:rPr>
                <w:rFonts w:hint="eastAsia"/>
              </w:rPr>
              <w:t>.</w:t>
            </w:r>
            <w:r w:rsidRPr="00547571">
              <w:rPr>
                <w:rFonts w:hint="eastAsia"/>
              </w:rPr>
              <w:t>中国：专利号</w:t>
            </w:r>
            <w:r w:rsidRPr="00547571">
              <w:rPr>
                <w:rFonts w:hint="eastAsia"/>
              </w:rPr>
              <w:t>ZL 2020 2 2976731.3</w:t>
            </w:r>
            <w:r w:rsidRPr="00547571">
              <w:rPr>
                <w:rFonts w:hint="eastAsia"/>
              </w:rPr>
              <w:t>，授权公告日</w:t>
            </w:r>
            <w:r w:rsidRPr="00547571">
              <w:rPr>
                <w:rFonts w:hint="eastAsia"/>
              </w:rPr>
              <w:t>2021</w:t>
            </w:r>
            <w:r w:rsidRPr="00547571">
              <w:rPr>
                <w:rFonts w:hint="eastAsia"/>
              </w:rPr>
              <w:t>年</w:t>
            </w:r>
            <w:r w:rsidRPr="00547571">
              <w:rPr>
                <w:rFonts w:hint="eastAsia"/>
              </w:rPr>
              <w:t>7</w:t>
            </w:r>
            <w:r w:rsidRPr="00547571">
              <w:rPr>
                <w:rFonts w:hint="eastAsia"/>
              </w:rPr>
              <w:t>月</w:t>
            </w:r>
            <w:r w:rsidRPr="00547571">
              <w:rPr>
                <w:rFonts w:hint="eastAsia"/>
              </w:rPr>
              <w:t>13</w:t>
            </w:r>
            <w:r w:rsidRPr="00547571">
              <w:rPr>
                <w:rFonts w:hint="eastAsia"/>
              </w:rPr>
              <w:t>日</w:t>
            </w:r>
          </w:p>
          <w:p w14:paraId="1C802957" w14:textId="092FE313" w:rsidR="00C277E8" w:rsidRPr="00547571" w:rsidRDefault="00C277E8" w:rsidP="00547571">
            <w:pPr>
              <w:adjustRightInd w:val="0"/>
              <w:snapToGrid w:val="0"/>
              <w:spacing w:line="360" w:lineRule="auto"/>
              <w:ind w:firstLineChars="200" w:firstLine="420"/>
            </w:pPr>
            <w:r w:rsidRPr="00547571">
              <w:rPr>
                <w:rFonts w:hint="eastAsia"/>
              </w:rPr>
              <w:t>[14]</w:t>
            </w:r>
            <w:r w:rsidRPr="00547571">
              <w:rPr>
                <w:rFonts w:hint="eastAsia"/>
              </w:rPr>
              <w:t>郑克洪，朱鹏，陈浩等，一种适用于处理坡度隧道爆破残留物的扒渣装置</w:t>
            </w:r>
            <w:r w:rsidRPr="00547571">
              <w:rPr>
                <w:rFonts w:hint="eastAsia"/>
              </w:rPr>
              <w:t>[P].</w:t>
            </w:r>
            <w:r w:rsidRPr="00547571">
              <w:rPr>
                <w:rFonts w:hint="eastAsia"/>
              </w:rPr>
              <w:t>中国：</w:t>
            </w:r>
            <w:r w:rsidRPr="00547571">
              <w:rPr>
                <w:rFonts w:hint="eastAsia"/>
              </w:rPr>
              <w:t>ZL 2022 2 1810723.4</w:t>
            </w:r>
            <w:r w:rsidRPr="00547571">
              <w:rPr>
                <w:rFonts w:hint="eastAsia"/>
              </w:rPr>
              <w:t>，授权公告日</w:t>
            </w:r>
            <w:r w:rsidRPr="00547571">
              <w:rPr>
                <w:rFonts w:hint="eastAsia"/>
              </w:rPr>
              <w:t>2023</w:t>
            </w:r>
            <w:r w:rsidRPr="00547571">
              <w:rPr>
                <w:rFonts w:hint="eastAsia"/>
              </w:rPr>
              <w:t>年</w:t>
            </w:r>
            <w:r w:rsidRPr="00547571">
              <w:rPr>
                <w:rFonts w:hint="eastAsia"/>
              </w:rPr>
              <w:t>04</w:t>
            </w:r>
            <w:r w:rsidRPr="00547571">
              <w:rPr>
                <w:rFonts w:hint="eastAsia"/>
              </w:rPr>
              <w:t>月</w:t>
            </w:r>
            <w:r w:rsidRPr="00547571">
              <w:rPr>
                <w:rFonts w:hint="eastAsia"/>
              </w:rPr>
              <w:t>14</w:t>
            </w:r>
            <w:r w:rsidRPr="00547571">
              <w:rPr>
                <w:rFonts w:hint="eastAsia"/>
              </w:rPr>
              <w:t>日</w:t>
            </w:r>
          </w:p>
          <w:p w14:paraId="7BBEBEED" w14:textId="0D26F898" w:rsidR="00C277E8" w:rsidRPr="00547571" w:rsidRDefault="00C277E8" w:rsidP="00547571">
            <w:pPr>
              <w:adjustRightInd w:val="0"/>
              <w:snapToGrid w:val="0"/>
              <w:spacing w:line="360" w:lineRule="auto"/>
              <w:ind w:firstLineChars="200" w:firstLine="420"/>
            </w:pPr>
            <w:r w:rsidRPr="00547571">
              <w:rPr>
                <w:rFonts w:hint="eastAsia"/>
              </w:rPr>
              <w:t>[15]</w:t>
            </w:r>
            <w:r w:rsidRPr="00547571">
              <w:rPr>
                <w:rFonts w:hint="eastAsia"/>
              </w:rPr>
              <w:t>郑克洪等，一种适用于大坡度隧道轨道的安全运输系统装置</w:t>
            </w:r>
            <w:r w:rsidRPr="00547571">
              <w:rPr>
                <w:rFonts w:hint="eastAsia"/>
              </w:rPr>
              <w:t xml:space="preserve"> [P].</w:t>
            </w:r>
            <w:r w:rsidRPr="00547571">
              <w:rPr>
                <w:rFonts w:hint="eastAsia"/>
              </w:rPr>
              <w:t>中国：</w:t>
            </w:r>
            <w:r w:rsidRPr="00547571">
              <w:rPr>
                <w:rFonts w:hint="eastAsia"/>
              </w:rPr>
              <w:t>ZL 2022 2 1810703.7</w:t>
            </w:r>
            <w:r w:rsidRPr="00547571">
              <w:rPr>
                <w:rFonts w:hint="eastAsia"/>
              </w:rPr>
              <w:t>，授权公布日</w:t>
            </w:r>
            <w:r w:rsidRPr="00547571">
              <w:rPr>
                <w:rFonts w:hint="eastAsia"/>
              </w:rPr>
              <w:t>2023</w:t>
            </w:r>
            <w:r w:rsidRPr="00547571">
              <w:rPr>
                <w:rFonts w:hint="eastAsia"/>
              </w:rPr>
              <w:t>年</w:t>
            </w:r>
            <w:r w:rsidRPr="00547571">
              <w:rPr>
                <w:rFonts w:hint="eastAsia"/>
              </w:rPr>
              <w:t>04</w:t>
            </w:r>
            <w:r w:rsidRPr="00547571">
              <w:rPr>
                <w:rFonts w:hint="eastAsia"/>
              </w:rPr>
              <w:t>月</w:t>
            </w:r>
            <w:r w:rsidRPr="00547571">
              <w:rPr>
                <w:rFonts w:hint="eastAsia"/>
              </w:rPr>
              <w:t>14</w:t>
            </w:r>
            <w:r w:rsidRPr="00547571">
              <w:rPr>
                <w:rFonts w:hint="eastAsia"/>
              </w:rPr>
              <w:t>日</w:t>
            </w:r>
          </w:p>
          <w:p w14:paraId="5FAF7F82" w14:textId="2B1B8489" w:rsidR="00C277E8" w:rsidRPr="00547571" w:rsidRDefault="00C277E8" w:rsidP="00547571">
            <w:pPr>
              <w:adjustRightInd w:val="0"/>
              <w:snapToGrid w:val="0"/>
              <w:spacing w:line="360" w:lineRule="auto"/>
              <w:ind w:firstLineChars="200" w:firstLine="420"/>
            </w:pPr>
            <w:r w:rsidRPr="00547571">
              <w:rPr>
                <w:rFonts w:hint="eastAsia"/>
              </w:rPr>
              <w:t>[16]</w:t>
            </w:r>
            <w:r w:rsidRPr="00547571">
              <w:rPr>
                <w:rFonts w:hint="eastAsia"/>
              </w:rPr>
              <w:t>邱冰静，张曦彦，沈仲涛等，一种隧道钻头姿态矫正装置</w:t>
            </w:r>
            <w:r w:rsidRPr="00547571">
              <w:rPr>
                <w:rFonts w:hint="eastAsia"/>
              </w:rPr>
              <w:t>[P].</w:t>
            </w:r>
            <w:r w:rsidRPr="00547571">
              <w:rPr>
                <w:rFonts w:hint="eastAsia"/>
              </w:rPr>
              <w:lastRenderedPageBreak/>
              <w:t>中国：</w:t>
            </w:r>
            <w:r w:rsidRPr="00547571">
              <w:rPr>
                <w:rFonts w:hint="eastAsia"/>
              </w:rPr>
              <w:t>CN202211210137.0</w:t>
            </w:r>
            <w:r w:rsidRPr="00547571">
              <w:rPr>
                <w:rFonts w:hint="eastAsia"/>
              </w:rPr>
              <w:t>，公开公告日</w:t>
            </w:r>
            <w:r w:rsidRPr="00547571">
              <w:rPr>
                <w:rFonts w:hint="eastAsia"/>
              </w:rPr>
              <w:t>2022</w:t>
            </w:r>
            <w:r w:rsidRPr="00547571">
              <w:rPr>
                <w:rFonts w:hint="eastAsia"/>
              </w:rPr>
              <w:t>年</w:t>
            </w:r>
            <w:r w:rsidRPr="00547571">
              <w:rPr>
                <w:rFonts w:hint="eastAsia"/>
              </w:rPr>
              <w:t>12</w:t>
            </w:r>
            <w:r w:rsidRPr="00547571">
              <w:rPr>
                <w:rFonts w:hint="eastAsia"/>
              </w:rPr>
              <w:t>月</w:t>
            </w:r>
            <w:r w:rsidRPr="00547571">
              <w:rPr>
                <w:rFonts w:hint="eastAsia"/>
              </w:rPr>
              <w:t>30</w:t>
            </w:r>
            <w:r w:rsidRPr="00547571">
              <w:rPr>
                <w:rFonts w:hint="eastAsia"/>
              </w:rPr>
              <w:t>日</w:t>
            </w:r>
          </w:p>
          <w:p w14:paraId="6ABB9057" w14:textId="59B840C7" w:rsidR="00C277E8" w:rsidRPr="00547571" w:rsidRDefault="00C277E8" w:rsidP="00547571">
            <w:pPr>
              <w:adjustRightInd w:val="0"/>
              <w:snapToGrid w:val="0"/>
              <w:spacing w:line="360" w:lineRule="auto"/>
              <w:ind w:firstLineChars="200" w:firstLine="420"/>
            </w:pPr>
            <w:r w:rsidRPr="00547571">
              <w:rPr>
                <w:rFonts w:hint="eastAsia"/>
              </w:rPr>
              <w:t>[17]</w:t>
            </w:r>
            <w:r w:rsidRPr="00547571">
              <w:rPr>
                <w:rFonts w:hint="eastAsia"/>
              </w:rPr>
              <w:t>姜国平，刘杰等，一种斜井施工伸缩式扒渣装置</w:t>
            </w:r>
            <w:r w:rsidRPr="00547571">
              <w:rPr>
                <w:rFonts w:hint="eastAsia"/>
              </w:rPr>
              <w:t>.</w:t>
            </w:r>
            <w:r w:rsidRPr="00547571">
              <w:rPr>
                <w:rFonts w:hint="eastAsia"/>
              </w:rPr>
              <w:t>中国：专利号</w:t>
            </w:r>
            <w:r w:rsidRPr="00547571">
              <w:rPr>
                <w:rFonts w:hint="eastAsia"/>
              </w:rPr>
              <w:t>ZL 2021 2 0743023.7</w:t>
            </w:r>
            <w:r w:rsidRPr="00547571">
              <w:rPr>
                <w:rFonts w:hint="eastAsia"/>
              </w:rPr>
              <w:t>，授权公告日</w:t>
            </w:r>
            <w:r w:rsidRPr="00547571">
              <w:rPr>
                <w:rFonts w:hint="eastAsia"/>
              </w:rPr>
              <w:t>2021</w:t>
            </w:r>
            <w:r w:rsidRPr="00547571">
              <w:rPr>
                <w:rFonts w:hint="eastAsia"/>
              </w:rPr>
              <w:t>年</w:t>
            </w:r>
            <w:r w:rsidRPr="00547571">
              <w:rPr>
                <w:rFonts w:hint="eastAsia"/>
              </w:rPr>
              <w:t>11</w:t>
            </w:r>
            <w:r w:rsidRPr="00547571">
              <w:rPr>
                <w:rFonts w:hint="eastAsia"/>
              </w:rPr>
              <w:t>月</w:t>
            </w:r>
            <w:r w:rsidRPr="00547571">
              <w:rPr>
                <w:rFonts w:hint="eastAsia"/>
              </w:rPr>
              <w:t>19</w:t>
            </w:r>
            <w:r w:rsidRPr="00547571">
              <w:rPr>
                <w:rFonts w:hint="eastAsia"/>
              </w:rPr>
              <w:t>日</w:t>
            </w:r>
          </w:p>
          <w:p w14:paraId="6AB85A05" w14:textId="0C99F74D" w:rsidR="00EE6CC5" w:rsidRPr="00547571" w:rsidRDefault="00C277E8" w:rsidP="00547571">
            <w:pPr>
              <w:adjustRightInd w:val="0"/>
              <w:snapToGrid w:val="0"/>
              <w:spacing w:line="360" w:lineRule="auto"/>
              <w:ind w:firstLineChars="200" w:firstLine="420"/>
            </w:pPr>
            <w:r w:rsidRPr="00547571">
              <w:rPr>
                <w:rFonts w:hint="eastAsia"/>
              </w:rPr>
              <w:t xml:space="preserve">[18] </w:t>
            </w:r>
            <w:r w:rsidRPr="00547571">
              <w:rPr>
                <w:rFonts w:hint="eastAsia"/>
              </w:rPr>
              <w:t>姜国平，刘希元，姚忠，张曦彦等，一种用于斜井轨道安装的专用运输施工车</w:t>
            </w:r>
            <w:r w:rsidRPr="00547571">
              <w:rPr>
                <w:rFonts w:hint="eastAsia"/>
              </w:rPr>
              <w:t>.</w:t>
            </w:r>
            <w:r w:rsidRPr="00547571">
              <w:rPr>
                <w:rFonts w:hint="eastAsia"/>
              </w:rPr>
              <w:t>中国：专利号</w:t>
            </w:r>
            <w:r w:rsidRPr="00547571">
              <w:rPr>
                <w:rFonts w:hint="eastAsia"/>
              </w:rPr>
              <w:t>ZL 2020 2 1444133.5</w:t>
            </w:r>
            <w:r w:rsidRPr="00547571">
              <w:rPr>
                <w:rFonts w:hint="eastAsia"/>
              </w:rPr>
              <w:t>，授权公告日</w:t>
            </w:r>
            <w:r w:rsidRPr="00547571">
              <w:rPr>
                <w:rFonts w:hint="eastAsia"/>
              </w:rPr>
              <w:t>2021</w:t>
            </w:r>
            <w:r w:rsidRPr="00547571">
              <w:rPr>
                <w:rFonts w:hint="eastAsia"/>
              </w:rPr>
              <w:t>年</w:t>
            </w:r>
            <w:r w:rsidRPr="00547571">
              <w:rPr>
                <w:rFonts w:hint="eastAsia"/>
              </w:rPr>
              <w:t>4</w:t>
            </w:r>
            <w:r w:rsidRPr="00547571">
              <w:rPr>
                <w:rFonts w:hint="eastAsia"/>
              </w:rPr>
              <w:t>月</w:t>
            </w:r>
            <w:r w:rsidRPr="00547571">
              <w:rPr>
                <w:rFonts w:hint="eastAsia"/>
              </w:rPr>
              <w:t>13</w:t>
            </w:r>
            <w:r w:rsidRPr="00547571">
              <w:rPr>
                <w:rFonts w:hint="eastAsia"/>
              </w:rPr>
              <w:t>日</w:t>
            </w:r>
          </w:p>
          <w:p w14:paraId="2A450C01" w14:textId="32731767" w:rsidR="00EE6CC5" w:rsidRPr="00547571" w:rsidRDefault="00EE6CC5" w:rsidP="00547571">
            <w:pPr>
              <w:adjustRightInd w:val="0"/>
              <w:snapToGrid w:val="0"/>
              <w:spacing w:line="360" w:lineRule="auto"/>
              <w:ind w:firstLineChars="200" w:firstLine="420"/>
            </w:pPr>
            <w:r w:rsidRPr="00547571">
              <w:rPr>
                <w:rFonts w:hint="eastAsia"/>
              </w:rPr>
              <w:t>2.</w:t>
            </w:r>
            <w:r w:rsidRPr="00547571">
              <w:rPr>
                <w:rFonts w:hint="eastAsia"/>
              </w:rPr>
              <w:t>学术论文</w:t>
            </w:r>
            <w:r w:rsidRPr="00547571">
              <w:rPr>
                <w:rFonts w:hint="eastAsia"/>
              </w:rPr>
              <w:t>(15</w:t>
            </w:r>
            <w:r w:rsidRPr="00547571">
              <w:rPr>
                <w:rFonts w:hint="eastAsia"/>
              </w:rPr>
              <w:t>篇，其中</w:t>
            </w:r>
            <w:r w:rsidRPr="00547571">
              <w:rPr>
                <w:rFonts w:hint="eastAsia"/>
              </w:rPr>
              <w:t>SCI 4</w:t>
            </w:r>
            <w:r w:rsidRPr="00547571">
              <w:rPr>
                <w:rFonts w:hint="eastAsia"/>
              </w:rPr>
              <w:t>篇，中文期刊</w:t>
            </w:r>
            <w:r w:rsidRPr="00547571">
              <w:rPr>
                <w:rFonts w:hint="eastAsia"/>
              </w:rPr>
              <w:t>11</w:t>
            </w:r>
            <w:r w:rsidRPr="00547571">
              <w:rPr>
                <w:rFonts w:hint="eastAsia"/>
              </w:rPr>
              <w:t>篇。</w:t>
            </w:r>
            <w:r w:rsidRPr="00547571">
              <w:rPr>
                <w:rFonts w:hint="eastAsia"/>
              </w:rPr>
              <w:t>)</w:t>
            </w:r>
          </w:p>
          <w:p w14:paraId="2F3DF135" w14:textId="749243EF" w:rsidR="00EE6CC5" w:rsidRPr="00547571" w:rsidRDefault="00EE6CC5" w:rsidP="00547571">
            <w:pPr>
              <w:adjustRightInd w:val="0"/>
              <w:snapToGrid w:val="0"/>
              <w:spacing w:line="360" w:lineRule="auto"/>
              <w:ind w:firstLineChars="200" w:firstLine="420"/>
            </w:pPr>
            <w:r w:rsidRPr="00547571">
              <w:t>[1] Chen H, Cao X, Zhang X, et al. Automatic segmentation framework of X-Ray tomography data for multi-phase rock using Swin Transformer approach[J]. Scientific Data, 2023, 10(1): 812.</w:t>
            </w:r>
          </w:p>
          <w:p w14:paraId="765B5218" w14:textId="77777777" w:rsidR="00EE6CC5" w:rsidRPr="00547571" w:rsidRDefault="00EE6CC5" w:rsidP="00547571">
            <w:pPr>
              <w:adjustRightInd w:val="0"/>
              <w:snapToGrid w:val="0"/>
              <w:spacing w:line="360" w:lineRule="auto"/>
              <w:ind w:firstLineChars="200" w:firstLine="420"/>
            </w:pPr>
            <w:r w:rsidRPr="00547571">
              <w:t>[2] Zhang, X. , Zhou, H. , Wang, Z. , Liu, G. , Shen, Z. , &amp; Gao, Y. . (2023). A comprehensive study on the effect of reinforcing methods on the flexural behaviour of concrete-uhtcc composite beams. Engineering structures(Oct.1), 292.</w:t>
            </w:r>
          </w:p>
          <w:p w14:paraId="28696CBD" w14:textId="77777777" w:rsidR="00EE6CC5" w:rsidRPr="00547571" w:rsidRDefault="00EE6CC5" w:rsidP="00547571">
            <w:pPr>
              <w:adjustRightInd w:val="0"/>
              <w:snapToGrid w:val="0"/>
              <w:spacing w:line="360" w:lineRule="auto"/>
              <w:ind w:firstLineChars="200" w:firstLine="420"/>
            </w:pPr>
            <w:r w:rsidRPr="00547571">
              <w:t>[3] Zheng, K., Chen, H., Wu, C., Zhang, X., Ying, Z., Wang, Z., Wu, Z., Pan, Z., &amp; Qiu, B.J. (2023). An improved dataset augmentation approach for deep learning-based XCT images segmentation in layered composite fabric. Composite Structures.</w:t>
            </w:r>
          </w:p>
          <w:p w14:paraId="6F7D589D" w14:textId="77777777" w:rsidR="00EE6CC5" w:rsidRPr="00547571" w:rsidRDefault="00EE6CC5" w:rsidP="00547571">
            <w:pPr>
              <w:adjustRightInd w:val="0"/>
              <w:snapToGrid w:val="0"/>
              <w:spacing w:line="360" w:lineRule="auto"/>
              <w:ind w:firstLineChars="200" w:firstLine="420"/>
            </w:pPr>
            <w:r w:rsidRPr="00547571">
              <w:t>[4] Zheng, K., Wu, C., Chen, H., Zhang, X., Wang, Z., Pan, Z., Qiu, B., &amp; Wu, Z. (2023). Improved 3D image segmentation for X-ray tomographic data of biaxial warp-knitted composites. Journal of Reinforced Plastics and Composites.</w:t>
            </w:r>
          </w:p>
          <w:p w14:paraId="36BD6397" w14:textId="77777777" w:rsidR="00EE6CC5" w:rsidRPr="00547571" w:rsidRDefault="00EE6CC5" w:rsidP="00547571">
            <w:pPr>
              <w:adjustRightInd w:val="0"/>
              <w:snapToGrid w:val="0"/>
              <w:spacing w:line="360" w:lineRule="auto"/>
              <w:ind w:firstLineChars="200" w:firstLine="420"/>
            </w:pPr>
            <w:r w:rsidRPr="00547571">
              <w:rPr>
                <w:rFonts w:hint="eastAsia"/>
              </w:rPr>
              <w:t>[5]</w:t>
            </w:r>
            <w:r w:rsidRPr="00547571">
              <w:rPr>
                <w:rFonts w:hint="eastAsia"/>
              </w:rPr>
              <w:t>张曦彦</w:t>
            </w:r>
            <w:r w:rsidRPr="00547571">
              <w:rPr>
                <w:rFonts w:hint="eastAsia"/>
              </w:rPr>
              <w:t xml:space="preserve">, </w:t>
            </w:r>
            <w:r w:rsidRPr="00547571">
              <w:rPr>
                <w:rFonts w:hint="eastAsia"/>
              </w:rPr>
              <w:t>赵仲舒</w:t>
            </w:r>
            <w:r w:rsidRPr="00547571">
              <w:rPr>
                <w:rFonts w:hint="eastAsia"/>
              </w:rPr>
              <w:t xml:space="preserve">. </w:t>
            </w:r>
            <w:r w:rsidRPr="00547571">
              <w:rPr>
                <w:rFonts w:hint="eastAsia"/>
              </w:rPr>
              <w:t>长斜井先导孔开孔遇大偏转角处理方法</w:t>
            </w:r>
            <w:r w:rsidRPr="00547571">
              <w:rPr>
                <w:rFonts w:hint="eastAsia"/>
              </w:rPr>
              <w:t xml:space="preserve">[J]. </w:t>
            </w:r>
            <w:r w:rsidRPr="00547571">
              <w:rPr>
                <w:rFonts w:hint="eastAsia"/>
              </w:rPr>
              <w:t>水利水电施工</w:t>
            </w:r>
            <w:r w:rsidRPr="00547571">
              <w:rPr>
                <w:rFonts w:hint="eastAsia"/>
              </w:rPr>
              <w:t>, 2021,001: 70-73.</w:t>
            </w:r>
          </w:p>
          <w:p w14:paraId="1AA268B5" w14:textId="77777777" w:rsidR="00EE6CC5" w:rsidRPr="00547571" w:rsidRDefault="00EE6CC5" w:rsidP="00547571">
            <w:pPr>
              <w:adjustRightInd w:val="0"/>
              <w:snapToGrid w:val="0"/>
              <w:spacing w:line="360" w:lineRule="auto"/>
              <w:ind w:firstLineChars="200" w:firstLine="420"/>
            </w:pPr>
            <w:r w:rsidRPr="00547571">
              <w:rPr>
                <w:rFonts w:hint="eastAsia"/>
              </w:rPr>
              <w:t>[6]</w:t>
            </w:r>
            <w:r w:rsidRPr="00547571">
              <w:rPr>
                <w:rFonts w:hint="eastAsia"/>
              </w:rPr>
              <w:t>张曦彦，赵仲舒</w:t>
            </w:r>
            <w:r w:rsidRPr="00547571">
              <w:rPr>
                <w:rFonts w:hint="eastAsia"/>
              </w:rPr>
              <w:t xml:space="preserve">. </w:t>
            </w:r>
            <w:r w:rsidRPr="00547571">
              <w:rPr>
                <w:rFonts w:hint="eastAsia"/>
              </w:rPr>
              <w:t>长龙山电站引水上斜井导井施工技术研究</w:t>
            </w:r>
            <w:r w:rsidRPr="00547571">
              <w:rPr>
                <w:rFonts w:hint="eastAsia"/>
              </w:rPr>
              <w:t xml:space="preserve">[J]. </w:t>
            </w:r>
            <w:r w:rsidRPr="00547571">
              <w:rPr>
                <w:rFonts w:hint="eastAsia"/>
              </w:rPr>
              <w:t>华东科技（水利科技）</w:t>
            </w:r>
            <w:r w:rsidRPr="00547571">
              <w:rPr>
                <w:rFonts w:hint="eastAsia"/>
              </w:rPr>
              <w:t>, 2020,007: 327.</w:t>
            </w:r>
          </w:p>
          <w:p w14:paraId="63979ADA" w14:textId="77777777" w:rsidR="00EE6CC5" w:rsidRPr="00547571" w:rsidRDefault="00EE6CC5" w:rsidP="00547571">
            <w:pPr>
              <w:adjustRightInd w:val="0"/>
              <w:snapToGrid w:val="0"/>
              <w:spacing w:line="360" w:lineRule="auto"/>
              <w:ind w:firstLineChars="200" w:firstLine="420"/>
            </w:pPr>
            <w:r w:rsidRPr="00547571">
              <w:rPr>
                <w:rFonts w:hint="eastAsia"/>
              </w:rPr>
              <w:t>[7]</w:t>
            </w:r>
            <w:r w:rsidRPr="00547571">
              <w:rPr>
                <w:rFonts w:hint="eastAsia"/>
              </w:rPr>
              <w:t>张曦彦，欧应国</w:t>
            </w:r>
            <w:r w:rsidRPr="00547571">
              <w:rPr>
                <w:rFonts w:hint="eastAsia"/>
              </w:rPr>
              <w:t xml:space="preserve">. </w:t>
            </w:r>
            <w:r w:rsidRPr="00547571">
              <w:rPr>
                <w:rFonts w:hint="eastAsia"/>
              </w:rPr>
              <w:t>长龙山电站引水上斜井扩挖施工技术总结</w:t>
            </w:r>
            <w:r w:rsidRPr="00547571">
              <w:rPr>
                <w:rFonts w:hint="eastAsia"/>
              </w:rPr>
              <w:t xml:space="preserve">[J]. </w:t>
            </w:r>
            <w:r w:rsidRPr="00547571">
              <w:rPr>
                <w:rFonts w:hint="eastAsia"/>
              </w:rPr>
              <w:t>华东科技（水利科技）</w:t>
            </w:r>
            <w:r w:rsidRPr="00547571">
              <w:rPr>
                <w:rFonts w:hint="eastAsia"/>
              </w:rPr>
              <w:t>, 2020,011: 320,323.</w:t>
            </w:r>
          </w:p>
          <w:p w14:paraId="4A1C98C0" w14:textId="77777777" w:rsidR="00EE6CC5" w:rsidRPr="00547571" w:rsidRDefault="00EE6CC5" w:rsidP="00547571">
            <w:pPr>
              <w:adjustRightInd w:val="0"/>
              <w:snapToGrid w:val="0"/>
              <w:spacing w:line="360" w:lineRule="auto"/>
              <w:ind w:firstLineChars="200" w:firstLine="420"/>
            </w:pPr>
            <w:r w:rsidRPr="00547571">
              <w:rPr>
                <w:rFonts w:hint="eastAsia"/>
              </w:rPr>
              <w:t>[8]</w:t>
            </w:r>
            <w:r w:rsidRPr="00547571">
              <w:rPr>
                <w:rFonts w:hint="eastAsia"/>
              </w:rPr>
              <w:t>欧应国，余海斌，张曦彦</w:t>
            </w:r>
            <w:r w:rsidRPr="00547571">
              <w:rPr>
                <w:rFonts w:hint="eastAsia"/>
              </w:rPr>
              <w:t xml:space="preserve">. </w:t>
            </w:r>
            <w:r w:rsidRPr="00547571">
              <w:rPr>
                <w:rFonts w:hint="eastAsia"/>
              </w:rPr>
              <w:t>长龙山电站引水上斜井滑模混凝土施工技术总结</w:t>
            </w:r>
            <w:r w:rsidRPr="00547571">
              <w:rPr>
                <w:rFonts w:hint="eastAsia"/>
              </w:rPr>
              <w:t xml:space="preserve">[J]. </w:t>
            </w:r>
            <w:r w:rsidRPr="00547571">
              <w:rPr>
                <w:rFonts w:hint="eastAsia"/>
              </w:rPr>
              <w:t>华东科技（水利科技）</w:t>
            </w:r>
            <w:r w:rsidRPr="00547571">
              <w:rPr>
                <w:rFonts w:hint="eastAsia"/>
              </w:rPr>
              <w:t>, 2020,012: 352,361.</w:t>
            </w:r>
          </w:p>
          <w:p w14:paraId="461CEBBF" w14:textId="77777777" w:rsidR="00EE6CC5" w:rsidRPr="00547571" w:rsidRDefault="00EE6CC5" w:rsidP="00547571">
            <w:pPr>
              <w:adjustRightInd w:val="0"/>
              <w:snapToGrid w:val="0"/>
              <w:spacing w:line="360" w:lineRule="auto"/>
              <w:ind w:firstLineChars="200" w:firstLine="420"/>
            </w:pPr>
            <w:r w:rsidRPr="00547571">
              <w:rPr>
                <w:rFonts w:hint="eastAsia"/>
              </w:rPr>
              <w:t>[9]</w:t>
            </w:r>
            <w:r w:rsidRPr="00547571">
              <w:rPr>
                <w:rFonts w:hint="eastAsia"/>
              </w:rPr>
              <w:t>孙广亮，张曦彦</w:t>
            </w:r>
            <w:r w:rsidRPr="00547571">
              <w:rPr>
                <w:rFonts w:hint="eastAsia"/>
              </w:rPr>
              <w:t xml:space="preserve">. </w:t>
            </w:r>
            <w:r w:rsidRPr="00547571">
              <w:rPr>
                <w:rFonts w:hint="eastAsia"/>
              </w:rPr>
              <w:t>浅谈长斜井滑模施工安全保障技术措施</w:t>
            </w:r>
            <w:r w:rsidRPr="00547571">
              <w:rPr>
                <w:rFonts w:hint="eastAsia"/>
              </w:rPr>
              <w:t xml:space="preserve">[J]. </w:t>
            </w:r>
            <w:r w:rsidRPr="00547571">
              <w:rPr>
                <w:rFonts w:hint="eastAsia"/>
              </w:rPr>
              <w:t>水利水电施工</w:t>
            </w:r>
            <w:r w:rsidRPr="00547571">
              <w:rPr>
                <w:rFonts w:hint="eastAsia"/>
              </w:rPr>
              <w:t>, 2022,005: 1-1.</w:t>
            </w:r>
          </w:p>
          <w:p w14:paraId="5E8CCABD" w14:textId="77777777" w:rsidR="00EE6CC5" w:rsidRPr="00547571" w:rsidRDefault="00EE6CC5" w:rsidP="00547571">
            <w:pPr>
              <w:adjustRightInd w:val="0"/>
              <w:snapToGrid w:val="0"/>
              <w:spacing w:line="360" w:lineRule="auto"/>
              <w:ind w:firstLineChars="200" w:firstLine="420"/>
            </w:pPr>
            <w:r w:rsidRPr="00547571">
              <w:rPr>
                <w:rFonts w:hint="eastAsia"/>
              </w:rPr>
              <w:t>[10]</w:t>
            </w:r>
            <w:r w:rsidRPr="00547571">
              <w:rPr>
                <w:rFonts w:hint="eastAsia"/>
              </w:rPr>
              <w:t>茅健生</w:t>
            </w:r>
            <w:r w:rsidRPr="00547571">
              <w:rPr>
                <w:rFonts w:hint="eastAsia"/>
              </w:rPr>
              <w:t>.</w:t>
            </w:r>
            <w:r w:rsidRPr="00547571">
              <w:rPr>
                <w:rFonts w:hint="eastAsia"/>
              </w:rPr>
              <w:t>大倾角长斜井贯通测量技术研究</w:t>
            </w:r>
            <w:r w:rsidRPr="00547571">
              <w:rPr>
                <w:rFonts w:hint="eastAsia"/>
              </w:rPr>
              <w:t>[J].</w:t>
            </w:r>
            <w:r w:rsidRPr="00547571">
              <w:rPr>
                <w:rFonts w:hint="eastAsia"/>
              </w:rPr>
              <w:t>工程技术</w:t>
            </w:r>
            <w:r w:rsidRPr="00547571">
              <w:rPr>
                <w:rFonts w:hint="eastAsia"/>
              </w:rPr>
              <w:t>, 2019,012:231,232.</w:t>
            </w:r>
          </w:p>
          <w:p w14:paraId="5A4A9205" w14:textId="77777777" w:rsidR="00EE6CC5" w:rsidRPr="00547571" w:rsidRDefault="00EE6CC5" w:rsidP="00547571">
            <w:pPr>
              <w:adjustRightInd w:val="0"/>
              <w:snapToGrid w:val="0"/>
              <w:spacing w:line="360" w:lineRule="auto"/>
              <w:ind w:firstLineChars="200" w:firstLine="420"/>
            </w:pPr>
            <w:r w:rsidRPr="00547571">
              <w:rPr>
                <w:rFonts w:hint="eastAsia"/>
              </w:rPr>
              <w:t>[11]</w:t>
            </w:r>
            <w:r w:rsidRPr="00547571">
              <w:rPr>
                <w:rFonts w:hint="eastAsia"/>
              </w:rPr>
              <w:t>张曦彦</w:t>
            </w:r>
            <w:r w:rsidRPr="00547571">
              <w:rPr>
                <w:rFonts w:hint="eastAsia"/>
              </w:rPr>
              <w:t>.</w:t>
            </w:r>
            <w:r w:rsidRPr="00547571">
              <w:rPr>
                <w:rFonts w:hint="eastAsia"/>
              </w:rPr>
              <w:t>重型滑模斜井内转向牵引系统设计与实施</w:t>
            </w:r>
            <w:r w:rsidRPr="00547571">
              <w:rPr>
                <w:rFonts w:hint="eastAsia"/>
              </w:rPr>
              <w:t>[J].</w:t>
            </w:r>
            <w:r w:rsidRPr="00547571">
              <w:rPr>
                <w:rFonts w:hint="eastAsia"/>
              </w:rPr>
              <w:t>水利水电</w:t>
            </w:r>
            <w:r w:rsidRPr="00547571">
              <w:rPr>
                <w:rFonts w:hint="eastAsia"/>
              </w:rPr>
              <w:lastRenderedPageBreak/>
              <w:t>施工</w:t>
            </w:r>
            <w:r w:rsidRPr="00547571">
              <w:rPr>
                <w:rFonts w:hint="eastAsia"/>
              </w:rPr>
              <w:t>.2022,(6):1-5.</w:t>
            </w:r>
          </w:p>
          <w:p w14:paraId="79D0B017" w14:textId="77777777" w:rsidR="00EE6CC5" w:rsidRPr="00547571" w:rsidRDefault="00EE6CC5" w:rsidP="00547571">
            <w:pPr>
              <w:adjustRightInd w:val="0"/>
              <w:snapToGrid w:val="0"/>
              <w:spacing w:line="360" w:lineRule="auto"/>
              <w:ind w:firstLineChars="200" w:firstLine="420"/>
            </w:pPr>
            <w:r w:rsidRPr="00547571">
              <w:rPr>
                <w:rFonts w:hint="eastAsia"/>
              </w:rPr>
              <w:t>[12]</w:t>
            </w:r>
            <w:r w:rsidRPr="00547571">
              <w:rPr>
                <w:rFonts w:hint="eastAsia"/>
              </w:rPr>
              <w:t>张曦彦</w:t>
            </w:r>
            <w:r w:rsidRPr="00547571">
              <w:rPr>
                <w:rFonts w:hint="eastAsia"/>
              </w:rPr>
              <w:t>.</w:t>
            </w:r>
            <w:r w:rsidRPr="00547571">
              <w:rPr>
                <w:rFonts w:hint="eastAsia"/>
              </w:rPr>
              <w:t>引水斜井全断面扩挖提升系统设计与实施</w:t>
            </w:r>
            <w:r w:rsidRPr="00547571">
              <w:rPr>
                <w:rFonts w:hint="eastAsia"/>
              </w:rPr>
              <w:t>[J].</w:t>
            </w:r>
            <w:r w:rsidRPr="00547571">
              <w:rPr>
                <w:rFonts w:hint="eastAsia"/>
              </w:rPr>
              <w:t>水利水电施工</w:t>
            </w:r>
            <w:r w:rsidRPr="00547571">
              <w:rPr>
                <w:rFonts w:hint="eastAsia"/>
              </w:rPr>
              <w:t>.2023,(1):12-15.</w:t>
            </w:r>
          </w:p>
          <w:p w14:paraId="5600603C" w14:textId="77777777" w:rsidR="00EE6CC5" w:rsidRPr="00547571" w:rsidRDefault="00EE6CC5" w:rsidP="00547571">
            <w:pPr>
              <w:adjustRightInd w:val="0"/>
              <w:snapToGrid w:val="0"/>
              <w:spacing w:line="360" w:lineRule="auto"/>
              <w:ind w:firstLineChars="200" w:firstLine="420"/>
            </w:pPr>
            <w:r w:rsidRPr="00547571">
              <w:rPr>
                <w:rFonts w:hint="eastAsia"/>
              </w:rPr>
              <w:t>[13]</w:t>
            </w:r>
            <w:r w:rsidRPr="00547571">
              <w:rPr>
                <w:rFonts w:hint="eastAsia"/>
              </w:rPr>
              <w:t>张曦彦</w:t>
            </w:r>
            <w:r w:rsidRPr="00547571">
              <w:rPr>
                <w:rFonts w:hint="eastAsia"/>
              </w:rPr>
              <w:t>,</w:t>
            </w:r>
            <w:r w:rsidRPr="00547571">
              <w:rPr>
                <w:rFonts w:hint="eastAsia"/>
              </w:rPr>
              <w:t>孙广亮</w:t>
            </w:r>
            <w:r w:rsidRPr="00547571">
              <w:rPr>
                <w:rFonts w:hint="eastAsia"/>
              </w:rPr>
              <w:t>.</w:t>
            </w:r>
            <w:r w:rsidRPr="00547571">
              <w:rPr>
                <w:rFonts w:hint="eastAsia"/>
              </w:rPr>
              <w:t>长龙山电站上斜井固结灌浆施工技术</w:t>
            </w:r>
            <w:r w:rsidRPr="00547571">
              <w:rPr>
                <w:rFonts w:hint="eastAsia"/>
              </w:rPr>
              <w:t>[J].</w:t>
            </w:r>
            <w:r w:rsidRPr="00547571">
              <w:rPr>
                <w:rFonts w:hint="eastAsia"/>
              </w:rPr>
              <w:t>水利水电施工</w:t>
            </w:r>
            <w:r w:rsidRPr="00547571">
              <w:rPr>
                <w:rFonts w:hint="eastAsia"/>
              </w:rPr>
              <w:t>.2022,(5):88-90.</w:t>
            </w:r>
          </w:p>
          <w:p w14:paraId="6778BDA1" w14:textId="77777777" w:rsidR="00EE6CC5" w:rsidRPr="00547571" w:rsidRDefault="00EE6CC5" w:rsidP="00547571">
            <w:pPr>
              <w:adjustRightInd w:val="0"/>
              <w:snapToGrid w:val="0"/>
              <w:spacing w:line="360" w:lineRule="auto"/>
              <w:ind w:firstLineChars="200" w:firstLine="420"/>
            </w:pPr>
            <w:r w:rsidRPr="00547571">
              <w:rPr>
                <w:rFonts w:hint="eastAsia"/>
              </w:rPr>
              <w:t>[14]</w:t>
            </w:r>
            <w:r w:rsidRPr="00547571">
              <w:rPr>
                <w:rFonts w:hint="eastAsia"/>
              </w:rPr>
              <w:t>凡刚</w:t>
            </w:r>
            <w:r w:rsidRPr="00547571">
              <w:rPr>
                <w:rFonts w:hint="eastAsia"/>
              </w:rPr>
              <w:t>,</w:t>
            </w:r>
            <w:r w:rsidRPr="00547571">
              <w:rPr>
                <w:rFonts w:hint="eastAsia"/>
              </w:rPr>
              <w:t>徐宏昌</w:t>
            </w:r>
            <w:r w:rsidRPr="00547571">
              <w:rPr>
                <w:rFonts w:hint="eastAsia"/>
              </w:rPr>
              <w:t>.</w:t>
            </w:r>
            <w:r w:rsidRPr="00547571">
              <w:rPr>
                <w:rFonts w:hint="eastAsia"/>
              </w:rPr>
              <w:t>长龙山电站引水上斜井滑模混凝土施工</w:t>
            </w:r>
            <w:r w:rsidRPr="00547571">
              <w:rPr>
                <w:rFonts w:hint="eastAsia"/>
              </w:rPr>
              <w:t>[J].</w:t>
            </w:r>
            <w:r w:rsidRPr="00547571">
              <w:rPr>
                <w:rFonts w:hint="eastAsia"/>
              </w:rPr>
              <w:t>水利水电施工</w:t>
            </w:r>
            <w:r w:rsidRPr="00547571">
              <w:rPr>
                <w:rFonts w:hint="eastAsia"/>
              </w:rPr>
              <w:t>.2022,(5):49-51.</w:t>
            </w:r>
          </w:p>
          <w:p w14:paraId="645DAF47" w14:textId="77777777" w:rsidR="00441D77" w:rsidRPr="00547571" w:rsidRDefault="00EE6CC5" w:rsidP="00547571">
            <w:pPr>
              <w:adjustRightInd w:val="0"/>
              <w:snapToGrid w:val="0"/>
              <w:spacing w:line="360" w:lineRule="auto"/>
              <w:ind w:firstLineChars="200" w:firstLine="420"/>
            </w:pPr>
            <w:r w:rsidRPr="00547571">
              <w:rPr>
                <w:rFonts w:hint="eastAsia"/>
              </w:rPr>
              <w:t>[15]</w:t>
            </w:r>
            <w:r w:rsidRPr="00547571">
              <w:rPr>
                <w:rFonts w:hint="eastAsia"/>
              </w:rPr>
              <w:t>王蕾蕾</w:t>
            </w:r>
            <w:r w:rsidRPr="00547571">
              <w:rPr>
                <w:rFonts w:hint="eastAsia"/>
              </w:rPr>
              <w:t>,</w:t>
            </w:r>
            <w:r w:rsidRPr="00547571">
              <w:rPr>
                <w:rFonts w:hint="eastAsia"/>
              </w:rPr>
              <w:t>徐宏昌</w:t>
            </w:r>
            <w:r w:rsidRPr="00547571">
              <w:rPr>
                <w:rFonts w:hint="eastAsia"/>
              </w:rPr>
              <w:t>,</w:t>
            </w:r>
            <w:r w:rsidRPr="00547571">
              <w:rPr>
                <w:rFonts w:hint="eastAsia"/>
              </w:rPr>
              <w:t>赵仲舒</w:t>
            </w:r>
            <w:r w:rsidRPr="00547571">
              <w:rPr>
                <w:rFonts w:hint="eastAsia"/>
              </w:rPr>
              <w:t>.</w:t>
            </w:r>
            <w:r w:rsidRPr="00547571">
              <w:rPr>
                <w:rFonts w:hint="eastAsia"/>
              </w:rPr>
              <w:t>长龙山抽水蓄能电站上平洞及上弯段混凝土衬砌施工技术</w:t>
            </w:r>
            <w:r w:rsidRPr="00547571">
              <w:rPr>
                <w:rFonts w:hint="eastAsia"/>
              </w:rPr>
              <w:t>[J].</w:t>
            </w:r>
            <w:r w:rsidRPr="00547571">
              <w:rPr>
                <w:rFonts w:hint="eastAsia"/>
              </w:rPr>
              <w:t>水利水电施工</w:t>
            </w:r>
            <w:r w:rsidRPr="00547571">
              <w:rPr>
                <w:rFonts w:hint="eastAsia"/>
              </w:rPr>
              <w:t>.2022,(5):42-45.</w:t>
            </w:r>
          </w:p>
          <w:p w14:paraId="78DD1E6F" w14:textId="63B700A2" w:rsidR="00C277E8"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3.</w:t>
            </w:r>
            <w:r w:rsidRPr="00547571">
              <w:rPr>
                <w:rFonts w:ascii="Times New Roman" w:hAnsi="Times New Roman" w:hint="eastAsia"/>
                <w:szCs w:val="20"/>
              </w:rPr>
              <w:t>工法</w:t>
            </w:r>
            <w:r w:rsidRPr="00547571">
              <w:rPr>
                <w:rFonts w:ascii="Times New Roman" w:hAnsi="Times New Roman" w:hint="eastAsia"/>
                <w:szCs w:val="20"/>
              </w:rPr>
              <w:t>5</w:t>
            </w:r>
            <w:r w:rsidRPr="00547571">
              <w:rPr>
                <w:rFonts w:ascii="Times New Roman" w:hAnsi="Times New Roman" w:hint="eastAsia"/>
                <w:szCs w:val="20"/>
              </w:rPr>
              <w:t>项</w:t>
            </w:r>
          </w:p>
          <w:p w14:paraId="30C7CBDD"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[1]400m</w:t>
            </w:r>
            <w:r w:rsidRPr="00547571">
              <w:rPr>
                <w:rFonts w:ascii="Times New Roman" w:hAnsi="Times New Roman" w:hint="eastAsia"/>
                <w:szCs w:val="20"/>
              </w:rPr>
              <w:t>级高倾角节理坚硬岩长斜井导井施工工法：</w:t>
            </w:r>
            <w:r w:rsidRPr="00547571">
              <w:rPr>
                <w:rFonts w:ascii="Times New Roman" w:hAnsi="Times New Roman" w:hint="eastAsia"/>
                <w:szCs w:val="20"/>
              </w:rPr>
              <w:t>ZGSD12GF007-2021;</w:t>
            </w:r>
          </w:p>
          <w:p w14:paraId="7BE49E05"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[2]400m</w:t>
            </w:r>
            <w:r w:rsidRPr="00547571">
              <w:rPr>
                <w:rFonts w:ascii="Times New Roman" w:hAnsi="Times New Roman" w:hint="eastAsia"/>
                <w:szCs w:val="20"/>
              </w:rPr>
              <w:t>级高倾角节理坚硬岩长斜井导井施工工法（新）：</w:t>
            </w:r>
            <w:r w:rsidRPr="00547571">
              <w:rPr>
                <w:rFonts w:ascii="Times New Roman" w:hAnsi="Times New Roman" w:hint="eastAsia"/>
                <w:szCs w:val="20"/>
              </w:rPr>
              <w:t>ZGDJGF088-2023;</w:t>
            </w:r>
          </w:p>
          <w:p w14:paraId="0C8F23A0"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[3]</w:t>
            </w:r>
            <w:r w:rsidRPr="00547571">
              <w:rPr>
                <w:rFonts w:ascii="Times New Roman" w:hAnsi="Times New Roman" w:hint="eastAsia"/>
                <w:szCs w:val="20"/>
              </w:rPr>
              <w:t>超长斜井导井定向孔施工工法：</w:t>
            </w:r>
            <w:r w:rsidRPr="00547571">
              <w:rPr>
                <w:rFonts w:ascii="Times New Roman" w:hAnsi="Times New Roman" w:hint="eastAsia"/>
                <w:szCs w:val="20"/>
              </w:rPr>
              <w:t>ZGSD12GF001-2020;</w:t>
            </w:r>
          </w:p>
          <w:p w14:paraId="6A5663B3"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[4]</w:t>
            </w:r>
            <w:r w:rsidRPr="00547571">
              <w:rPr>
                <w:rFonts w:ascii="Times New Roman" w:hAnsi="Times New Roman" w:hint="eastAsia"/>
                <w:szCs w:val="20"/>
              </w:rPr>
              <w:t>大倾角长斜井贯通控制测量技术研究施工工法：</w:t>
            </w:r>
            <w:r w:rsidRPr="00547571">
              <w:rPr>
                <w:rFonts w:ascii="Times New Roman" w:hAnsi="Times New Roman" w:hint="eastAsia"/>
                <w:szCs w:val="20"/>
              </w:rPr>
              <w:t>ZGSD12GF028-2022</w:t>
            </w:r>
            <w:r w:rsidRPr="00547571">
              <w:rPr>
                <w:rFonts w:ascii="Times New Roman" w:hAnsi="Times New Roman" w:hint="eastAsia"/>
                <w:szCs w:val="20"/>
              </w:rPr>
              <w:t>；</w:t>
            </w:r>
          </w:p>
          <w:p w14:paraId="57191829" w14:textId="77777777" w:rsidR="00C277E8"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[5]</w:t>
            </w:r>
            <w:r w:rsidRPr="00547571">
              <w:rPr>
                <w:rFonts w:ascii="Times New Roman" w:hAnsi="Times New Roman" w:hint="eastAsia"/>
                <w:szCs w:val="20"/>
              </w:rPr>
              <w:t>长斜井狭窄空间整装重型滑模转向牵引就位施工工法：</w:t>
            </w:r>
            <w:r w:rsidRPr="00547571">
              <w:rPr>
                <w:rFonts w:ascii="Times New Roman" w:hAnsi="Times New Roman" w:hint="eastAsia"/>
                <w:szCs w:val="20"/>
              </w:rPr>
              <w:t>ZGSD12GF007-2022</w:t>
            </w:r>
            <w:r w:rsidRPr="00547571">
              <w:rPr>
                <w:rFonts w:ascii="Times New Roman" w:hAnsi="Times New Roman" w:hint="eastAsia"/>
                <w:szCs w:val="20"/>
              </w:rPr>
              <w:t>；</w:t>
            </w:r>
          </w:p>
          <w:p w14:paraId="55B8DD6E"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4.</w:t>
            </w:r>
            <w:r w:rsidRPr="00547571">
              <w:rPr>
                <w:rFonts w:ascii="Times New Roman" w:hAnsi="Times New Roman" w:hint="eastAsia"/>
                <w:szCs w:val="20"/>
              </w:rPr>
              <w:t>软件著作权</w:t>
            </w:r>
            <w:r w:rsidRPr="00547571">
              <w:rPr>
                <w:rFonts w:ascii="Times New Roman" w:hAnsi="Times New Roman" w:hint="eastAsia"/>
                <w:szCs w:val="20"/>
              </w:rPr>
              <w:t>14</w:t>
            </w:r>
            <w:r w:rsidRPr="00547571">
              <w:rPr>
                <w:rFonts w:ascii="Times New Roman" w:hAnsi="Times New Roman" w:hint="eastAsia"/>
                <w:szCs w:val="20"/>
              </w:rPr>
              <w:t>项</w:t>
            </w:r>
          </w:p>
          <w:p w14:paraId="1B0B5C27"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[1]</w:t>
            </w:r>
            <w:r w:rsidRPr="00547571">
              <w:rPr>
                <w:rFonts w:ascii="Times New Roman" w:hAnsi="Times New Roman" w:hint="eastAsia"/>
                <w:szCs w:val="20"/>
              </w:rPr>
              <w:t>斜井收敛变形智能监测系统</w:t>
            </w:r>
            <w:r w:rsidRPr="00547571">
              <w:rPr>
                <w:rFonts w:ascii="Times New Roman" w:hAnsi="Times New Roman" w:hint="eastAsia"/>
                <w:szCs w:val="20"/>
              </w:rPr>
              <w:t>:2023R11L0153852</w:t>
            </w:r>
            <w:r w:rsidRPr="00547571">
              <w:rPr>
                <w:rFonts w:ascii="Times New Roman" w:hAnsi="Times New Roman" w:hint="eastAsia"/>
                <w:szCs w:val="20"/>
              </w:rPr>
              <w:t>；</w:t>
            </w:r>
          </w:p>
          <w:p w14:paraId="1DDB019D"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[2]</w:t>
            </w:r>
            <w:r w:rsidRPr="00547571">
              <w:rPr>
                <w:rFonts w:ascii="Times New Roman" w:hAnsi="Times New Roman" w:hint="eastAsia"/>
                <w:szCs w:val="20"/>
              </w:rPr>
              <w:t>长陡斜井台车工作状态监测预警系统</w:t>
            </w:r>
            <w:r w:rsidRPr="00547571">
              <w:rPr>
                <w:rFonts w:ascii="Times New Roman" w:hAnsi="Times New Roman" w:hint="eastAsia"/>
                <w:szCs w:val="20"/>
              </w:rPr>
              <w:t>:2023SR0466612</w:t>
            </w:r>
            <w:r w:rsidRPr="00547571">
              <w:rPr>
                <w:rFonts w:ascii="Times New Roman" w:hAnsi="Times New Roman" w:hint="eastAsia"/>
                <w:szCs w:val="20"/>
              </w:rPr>
              <w:t>；</w:t>
            </w:r>
          </w:p>
          <w:p w14:paraId="75D99569"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[3]</w:t>
            </w:r>
            <w:r w:rsidRPr="00547571">
              <w:rPr>
                <w:rFonts w:ascii="Times New Roman" w:hAnsi="Times New Roman" w:hint="eastAsia"/>
                <w:szCs w:val="20"/>
              </w:rPr>
              <w:t>隧洞智能喷浆监控系统：</w:t>
            </w:r>
            <w:r w:rsidRPr="00547571">
              <w:rPr>
                <w:rFonts w:ascii="Times New Roman" w:hAnsi="Times New Roman" w:hint="eastAsia"/>
                <w:szCs w:val="20"/>
              </w:rPr>
              <w:t>2023R11L0185200</w:t>
            </w:r>
            <w:r w:rsidRPr="00547571">
              <w:rPr>
                <w:rFonts w:ascii="Times New Roman" w:hAnsi="Times New Roman" w:hint="eastAsia"/>
                <w:szCs w:val="20"/>
              </w:rPr>
              <w:t>；</w:t>
            </w:r>
          </w:p>
          <w:p w14:paraId="3745D1E2"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[4]</w:t>
            </w:r>
            <w:r w:rsidRPr="00547571">
              <w:rPr>
                <w:rFonts w:ascii="Times New Roman" w:hAnsi="Times New Roman" w:hint="eastAsia"/>
                <w:szCs w:val="20"/>
              </w:rPr>
              <w:t>长距离隧洞高效出渣管理系统：</w:t>
            </w:r>
            <w:r w:rsidRPr="00547571">
              <w:rPr>
                <w:rFonts w:ascii="Times New Roman" w:hAnsi="Times New Roman" w:hint="eastAsia"/>
                <w:szCs w:val="20"/>
              </w:rPr>
              <w:t>2023R11L0179504</w:t>
            </w:r>
            <w:r w:rsidRPr="00547571">
              <w:rPr>
                <w:rFonts w:ascii="Times New Roman" w:hAnsi="Times New Roman" w:hint="eastAsia"/>
                <w:szCs w:val="20"/>
              </w:rPr>
              <w:t>；</w:t>
            </w:r>
          </w:p>
          <w:p w14:paraId="0C91A4F2"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[5]</w:t>
            </w:r>
            <w:r w:rsidRPr="00547571">
              <w:rPr>
                <w:rFonts w:ascii="Times New Roman" w:hAnsi="Times New Roman" w:hint="eastAsia"/>
                <w:szCs w:val="20"/>
              </w:rPr>
              <w:t>超长斜井钻机工作状态监测预警系统：</w:t>
            </w:r>
            <w:r w:rsidRPr="00547571">
              <w:rPr>
                <w:rFonts w:ascii="Times New Roman" w:hAnsi="Times New Roman" w:hint="eastAsia"/>
                <w:szCs w:val="20"/>
              </w:rPr>
              <w:t>2023SR0466610</w:t>
            </w:r>
            <w:r w:rsidRPr="00547571">
              <w:rPr>
                <w:rFonts w:ascii="Times New Roman" w:hAnsi="Times New Roman" w:hint="eastAsia"/>
                <w:szCs w:val="20"/>
              </w:rPr>
              <w:t>；</w:t>
            </w:r>
          </w:p>
          <w:p w14:paraId="4A718339"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[6]</w:t>
            </w:r>
            <w:r w:rsidRPr="00547571">
              <w:rPr>
                <w:rFonts w:ascii="Times New Roman" w:hAnsi="Times New Roman" w:hint="eastAsia"/>
                <w:szCs w:val="20"/>
              </w:rPr>
              <w:t>大坝高韧性混凝土面板运行状态监测软件：</w:t>
            </w:r>
            <w:r w:rsidRPr="00547571">
              <w:rPr>
                <w:rFonts w:ascii="Times New Roman" w:hAnsi="Times New Roman" w:hint="eastAsia"/>
                <w:szCs w:val="20"/>
              </w:rPr>
              <w:t>2023SR0466608;</w:t>
            </w:r>
          </w:p>
          <w:p w14:paraId="7FC3FB18"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[7]</w:t>
            </w:r>
            <w:r w:rsidRPr="00547571">
              <w:rPr>
                <w:rFonts w:ascii="Times New Roman" w:hAnsi="Times New Roman" w:hint="eastAsia"/>
                <w:szCs w:val="20"/>
              </w:rPr>
              <w:t>数智建造综合管理小程序：</w:t>
            </w:r>
            <w:r w:rsidRPr="00547571">
              <w:rPr>
                <w:rFonts w:ascii="Times New Roman" w:hAnsi="Times New Roman" w:hint="eastAsia"/>
                <w:szCs w:val="20"/>
              </w:rPr>
              <w:t>2022SR0530230;</w:t>
            </w:r>
          </w:p>
          <w:p w14:paraId="1C84BC4F"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[8]</w:t>
            </w:r>
            <w:r w:rsidRPr="00547571">
              <w:rPr>
                <w:rFonts w:ascii="Times New Roman" w:hAnsi="Times New Roman" w:hint="eastAsia"/>
                <w:szCs w:val="20"/>
              </w:rPr>
              <w:t>数智建造劳务实名制系统</w:t>
            </w:r>
            <w:r w:rsidRPr="00547571">
              <w:rPr>
                <w:rFonts w:ascii="Times New Roman" w:hAnsi="Times New Roman" w:hint="eastAsia"/>
                <w:szCs w:val="20"/>
              </w:rPr>
              <w:t>: 2022SR0555412;</w:t>
            </w:r>
          </w:p>
          <w:p w14:paraId="2B38EE74"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[9]</w:t>
            </w:r>
            <w:r w:rsidRPr="00547571">
              <w:rPr>
                <w:rFonts w:ascii="Times New Roman" w:hAnsi="Times New Roman" w:hint="eastAsia"/>
                <w:szCs w:val="20"/>
              </w:rPr>
              <w:t>数智建造运营管理后台系统</w:t>
            </w:r>
            <w:r w:rsidRPr="00547571">
              <w:rPr>
                <w:rFonts w:ascii="Times New Roman" w:hAnsi="Times New Roman" w:hint="eastAsia"/>
                <w:szCs w:val="20"/>
              </w:rPr>
              <w:t>: 2022SR0531395;</w:t>
            </w:r>
          </w:p>
          <w:p w14:paraId="4220A41E"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[10]</w:t>
            </w:r>
            <w:r w:rsidRPr="00547571">
              <w:rPr>
                <w:rFonts w:ascii="Times New Roman" w:hAnsi="Times New Roman" w:hint="eastAsia"/>
                <w:szCs w:val="20"/>
              </w:rPr>
              <w:t>数建大脑项目综合管理平台</w:t>
            </w:r>
            <w:r w:rsidRPr="00547571">
              <w:rPr>
                <w:rFonts w:ascii="Times New Roman" w:hAnsi="Times New Roman" w:hint="eastAsia"/>
                <w:szCs w:val="20"/>
              </w:rPr>
              <w:t>: 2022SR0877856;</w:t>
            </w:r>
          </w:p>
          <w:p w14:paraId="7944F3C7"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[11]</w:t>
            </w:r>
            <w:r w:rsidRPr="00547571">
              <w:rPr>
                <w:rFonts w:ascii="Times New Roman" w:hAnsi="Times New Roman" w:hint="eastAsia"/>
                <w:szCs w:val="20"/>
              </w:rPr>
              <w:t>洞室监管系统</w:t>
            </w:r>
            <w:r w:rsidRPr="00547571">
              <w:rPr>
                <w:rFonts w:ascii="Times New Roman" w:hAnsi="Times New Roman" w:hint="eastAsia"/>
                <w:szCs w:val="20"/>
              </w:rPr>
              <w:t>: 2023SR0433445;</w:t>
            </w:r>
          </w:p>
          <w:p w14:paraId="6549142C"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[12]</w:t>
            </w:r>
            <w:r w:rsidRPr="00547571">
              <w:rPr>
                <w:rFonts w:ascii="Times New Roman" w:hAnsi="Times New Roman" w:hint="eastAsia"/>
                <w:szCs w:val="20"/>
              </w:rPr>
              <w:t>全要素智慧工地管理平台</w:t>
            </w:r>
            <w:r w:rsidRPr="00547571">
              <w:rPr>
                <w:rFonts w:ascii="Times New Roman" w:hAnsi="Times New Roman" w:hint="eastAsia"/>
                <w:szCs w:val="20"/>
              </w:rPr>
              <w:t>: 2023SR0433308;</w:t>
            </w:r>
          </w:p>
          <w:p w14:paraId="3F97D7FE"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[13]</w:t>
            </w:r>
            <w:r w:rsidRPr="00547571">
              <w:rPr>
                <w:rFonts w:ascii="Times New Roman" w:hAnsi="Times New Roman" w:hint="eastAsia"/>
                <w:szCs w:val="20"/>
              </w:rPr>
              <w:t>远程运维指挥中心系统</w:t>
            </w:r>
            <w:r w:rsidRPr="00547571">
              <w:rPr>
                <w:rFonts w:ascii="Times New Roman" w:hAnsi="Times New Roman" w:hint="eastAsia"/>
                <w:szCs w:val="20"/>
              </w:rPr>
              <w:t>: 2023SR0432076;</w:t>
            </w:r>
          </w:p>
          <w:p w14:paraId="3F45F65A"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[14]</w:t>
            </w:r>
            <w:r w:rsidRPr="00547571">
              <w:rPr>
                <w:rFonts w:ascii="Times New Roman" w:hAnsi="Times New Roman" w:hint="eastAsia"/>
                <w:szCs w:val="20"/>
              </w:rPr>
              <w:t>长斜井安全数字化管理平台</w:t>
            </w:r>
            <w:r w:rsidRPr="00547571">
              <w:rPr>
                <w:rFonts w:ascii="Times New Roman" w:hAnsi="Times New Roman" w:hint="eastAsia"/>
                <w:szCs w:val="20"/>
              </w:rPr>
              <w:t>: 2024SR0692453;</w:t>
            </w:r>
          </w:p>
          <w:p w14:paraId="7A08B4AE" w14:textId="60EA6C85"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lastRenderedPageBreak/>
              <w:t>5.</w:t>
            </w:r>
            <w:r w:rsidRPr="00547571">
              <w:rPr>
                <w:rFonts w:ascii="Times New Roman" w:hAnsi="Times New Roman" w:hint="eastAsia"/>
                <w:szCs w:val="20"/>
              </w:rPr>
              <w:t>获得科学技术进步奖</w:t>
            </w:r>
            <w:r w:rsidRPr="00547571">
              <w:rPr>
                <w:rFonts w:ascii="Times New Roman" w:hAnsi="Times New Roman" w:hint="eastAsia"/>
                <w:szCs w:val="20"/>
              </w:rPr>
              <w:t>5</w:t>
            </w:r>
            <w:r w:rsidRPr="00547571">
              <w:rPr>
                <w:rFonts w:ascii="Times New Roman" w:hAnsi="Times New Roman" w:hint="eastAsia"/>
                <w:szCs w:val="20"/>
              </w:rPr>
              <w:t>项</w:t>
            </w:r>
          </w:p>
          <w:p w14:paraId="3B087D2F"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[1]</w:t>
            </w:r>
            <w:r w:rsidRPr="00547571">
              <w:rPr>
                <w:rFonts w:ascii="Times New Roman" w:hAnsi="Times New Roman" w:hint="eastAsia"/>
                <w:szCs w:val="20"/>
              </w:rPr>
              <w:t>大倾角长斜井贯通控制测量技术研究：获得中国电力建设企业协会科学技术进步三等奖；</w:t>
            </w:r>
          </w:p>
          <w:p w14:paraId="4FB74539"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[2]</w:t>
            </w:r>
            <w:r w:rsidRPr="00547571">
              <w:rPr>
                <w:rFonts w:ascii="Times New Roman" w:hAnsi="Times New Roman" w:hint="eastAsia"/>
                <w:szCs w:val="20"/>
              </w:rPr>
              <w:t>大倾角长斜井贯通控制测量技术研究：获得中国水利水电第十二工程局有限公司科学技术进步奖特等奖；</w:t>
            </w:r>
          </w:p>
          <w:p w14:paraId="44E76AAE"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[3]</w:t>
            </w:r>
            <w:r w:rsidRPr="00547571">
              <w:rPr>
                <w:rFonts w:ascii="Times New Roman" w:hAnsi="Times New Roman" w:hint="eastAsia"/>
                <w:szCs w:val="20"/>
              </w:rPr>
              <w:t>长龙山抽水蓄能电站斜井控制测量与放样：获得浙江省优秀测绘与地理信息工程奖金奖；</w:t>
            </w:r>
          </w:p>
          <w:p w14:paraId="7CF48048" w14:textId="77777777"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[4]400m</w:t>
            </w:r>
            <w:r w:rsidRPr="00547571">
              <w:rPr>
                <w:rFonts w:ascii="Times New Roman" w:hAnsi="Times New Roman" w:hint="eastAsia"/>
                <w:szCs w:val="20"/>
              </w:rPr>
              <w:t>级超长斜井衬砌及灌浆施工关键技术研究：获得中国水利水电第十二工程局有限公司科学技术进步奖特等奖；</w:t>
            </w:r>
          </w:p>
          <w:p w14:paraId="09A9C92E" w14:textId="4AEA39A6" w:rsidR="00547571" w:rsidRPr="00547571" w:rsidRDefault="00547571" w:rsidP="00547571">
            <w:pPr>
              <w:pStyle w:val="20"/>
              <w:adjustRightInd w:val="0"/>
              <w:snapToGrid w:val="0"/>
              <w:spacing w:line="360" w:lineRule="auto"/>
              <w:ind w:firstLineChars="200" w:firstLine="420"/>
              <w:rPr>
                <w:rFonts w:ascii="Times New Roman" w:hAnsi="Times New Roman"/>
                <w:szCs w:val="20"/>
              </w:rPr>
            </w:pPr>
            <w:r w:rsidRPr="00547571">
              <w:rPr>
                <w:rFonts w:ascii="Times New Roman" w:hAnsi="Times New Roman" w:hint="eastAsia"/>
                <w:szCs w:val="20"/>
              </w:rPr>
              <w:t>[5]</w:t>
            </w:r>
            <w:r w:rsidRPr="00547571">
              <w:rPr>
                <w:rFonts w:ascii="Times New Roman" w:hAnsi="Times New Roman" w:hint="eastAsia"/>
                <w:szCs w:val="20"/>
              </w:rPr>
              <w:t>数字洞室安全监管系统研究：获得中国水利水电第十二工程局有限公司科学技术进步奖特等奖；</w:t>
            </w:r>
          </w:p>
        </w:tc>
      </w:tr>
      <w:tr w:rsidR="00441D77" w14:paraId="30025B54" w14:textId="77777777">
        <w:trPr>
          <w:trHeight w:val="4073"/>
          <w:jc w:val="center"/>
        </w:trPr>
        <w:tc>
          <w:tcPr>
            <w:tcW w:w="2168" w:type="dxa"/>
            <w:tcBorders>
              <w:right w:val="single" w:sz="4" w:space="0" w:color="auto"/>
            </w:tcBorders>
            <w:vAlign w:val="center"/>
          </w:tcPr>
          <w:p w14:paraId="3E2306E1" w14:textId="77777777" w:rsidR="00441D77" w:rsidRDefault="00CB3CAC">
            <w:pPr>
              <w:spacing w:line="440" w:lineRule="exact"/>
              <w:jc w:val="center"/>
              <w:rPr>
                <w:rFonts w:eastAsia="仿宋_GB2312"/>
                <w:bCs/>
                <w:sz w:val="28"/>
                <w:szCs w:val="24"/>
              </w:rPr>
            </w:pPr>
            <w:r>
              <w:rPr>
                <w:rFonts w:eastAsia="仿宋_GB2312"/>
                <w:bCs/>
                <w:sz w:val="28"/>
                <w:szCs w:val="24"/>
              </w:rPr>
              <w:lastRenderedPageBreak/>
              <w:t>主要完成人</w:t>
            </w:r>
          </w:p>
        </w:tc>
        <w:tc>
          <w:tcPr>
            <w:tcW w:w="6662" w:type="dxa"/>
            <w:tcBorders>
              <w:left w:val="single" w:sz="4" w:space="0" w:color="auto"/>
            </w:tcBorders>
            <w:vAlign w:val="center"/>
          </w:tcPr>
          <w:p w14:paraId="60CBC831" w14:textId="06F61BBE" w:rsidR="00441D77" w:rsidRDefault="00886C4F">
            <w:pPr>
              <w:rPr>
                <w:rFonts w:ascii="Calibri" w:hAnsi="Calibri"/>
                <w:szCs w:val="24"/>
              </w:rPr>
            </w:pPr>
            <w:r w:rsidRPr="00886C4F">
              <w:rPr>
                <w:rFonts w:ascii="Calibri" w:hAnsi="Calibri" w:hint="eastAsia"/>
                <w:szCs w:val="24"/>
              </w:rPr>
              <w:t>张曦彦</w:t>
            </w:r>
            <w:r>
              <w:rPr>
                <w:rFonts w:ascii="Calibri" w:hAnsi="Calibri" w:hint="eastAsia"/>
                <w:szCs w:val="24"/>
              </w:rPr>
              <w:t>，</w:t>
            </w:r>
            <w:r w:rsidR="00CB3CAC">
              <w:rPr>
                <w:rFonts w:ascii="Calibri" w:hAnsi="Calibri" w:hint="eastAsia"/>
                <w:szCs w:val="24"/>
              </w:rPr>
              <w:t>排名</w:t>
            </w:r>
            <w:r w:rsidR="00CB3CAC">
              <w:rPr>
                <w:rFonts w:ascii="Calibri" w:hAnsi="Calibri" w:hint="eastAsia"/>
                <w:szCs w:val="24"/>
              </w:rPr>
              <w:t>1</w:t>
            </w:r>
            <w:r w:rsidR="00CB3CAC">
              <w:rPr>
                <w:rFonts w:ascii="Calibri" w:hAnsi="Calibri" w:hint="eastAsia"/>
                <w:szCs w:val="24"/>
              </w:rPr>
              <w:t>，</w:t>
            </w:r>
            <w:r>
              <w:rPr>
                <w:rFonts w:ascii="Calibri" w:hAnsi="Calibri" w:hint="eastAsia"/>
                <w:szCs w:val="24"/>
              </w:rPr>
              <w:t>高级</w:t>
            </w:r>
            <w:r w:rsidR="00CB3CAC">
              <w:rPr>
                <w:rFonts w:ascii="Calibri" w:hAnsi="Calibri" w:hint="eastAsia"/>
                <w:szCs w:val="24"/>
              </w:rPr>
              <w:t>工程师，中国水利水电第十二工程局有限公司；</w:t>
            </w:r>
          </w:p>
          <w:p w14:paraId="04CBF392" w14:textId="37514081" w:rsidR="00441D77" w:rsidRDefault="00886C4F">
            <w:pPr>
              <w:rPr>
                <w:rFonts w:ascii="Calibri" w:hAnsi="Calibri"/>
                <w:szCs w:val="24"/>
              </w:rPr>
            </w:pPr>
            <w:r w:rsidRPr="00886C4F">
              <w:rPr>
                <w:rFonts w:ascii="Calibri" w:hAnsi="Calibri" w:hint="eastAsia"/>
                <w:szCs w:val="24"/>
              </w:rPr>
              <w:t>沈仲涛</w:t>
            </w:r>
            <w:r w:rsidR="00CB3CAC">
              <w:rPr>
                <w:rFonts w:ascii="Calibri" w:hAnsi="Calibri" w:hint="eastAsia"/>
                <w:szCs w:val="24"/>
              </w:rPr>
              <w:t>，排名</w:t>
            </w:r>
            <w:r w:rsidR="00CB3CAC">
              <w:rPr>
                <w:rFonts w:ascii="Calibri" w:hAnsi="Calibri" w:hint="eastAsia"/>
                <w:szCs w:val="24"/>
              </w:rPr>
              <w:t>2</w:t>
            </w:r>
            <w:r w:rsidR="00CB3CAC">
              <w:rPr>
                <w:rFonts w:ascii="Calibri" w:hAnsi="Calibri" w:hint="eastAsia"/>
                <w:szCs w:val="24"/>
              </w:rPr>
              <w:t>，</w:t>
            </w:r>
            <w:r w:rsidR="00294805">
              <w:rPr>
                <w:rFonts w:ascii="Calibri" w:hAnsi="Calibri" w:hint="eastAsia"/>
                <w:szCs w:val="24"/>
              </w:rPr>
              <w:t>正</w:t>
            </w:r>
            <w:r w:rsidR="00CB3CAC">
              <w:rPr>
                <w:rFonts w:ascii="Calibri" w:hAnsi="Calibri" w:hint="eastAsia"/>
                <w:szCs w:val="24"/>
              </w:rPr>
              <w:t>高级工程师，中国水利水电第十二工程局有限公司；</w:t>
            </w:r>
          </w:p>
          <w:p w14:paraId="1F4BCD81" w14:textId="3B02E4F8" w:rsidR="00441D77" w:rsidRDefault="00886C4F">
            <w:pPr>
              <w:rPr>
                <w:rFonts w:ascii="Calibri" w:hAnsi="Calibri"/>
                <w:szCs w:val="24"/>
              </w:rPr>
            </w:pPr>
            <w:r w:rsidRPr="00886C4F">
              <w:rPr>
                <w:rFonts w:ascii="Calibri" w:hAnsi="Calibri" w:hint="eastAsia"/>
                <w:szCs w:val="24"/>
              </w:rPr>
              <w:t>欧应国</w:t>
            </w:r>
            <w:r w:rsidR="00CB3CAC">
              <w:rPr>
                <w:rFonts w:ascii="Calibri" w:hAnsi="Calibri" w:hint="eastAsia"/>
                <w:szCs w:val="24"/>
              </w:rPr>
              <w:t>，排名</w:t>
            </w:r>
            <w:r w:rsidR="00CB3CAC">
              <w:rPr>
                <w:rFonts w:ascii="Calibri" w:hAnsi="Calibri" w:hint="eastAsia"/>
                <w:szCs w:val="24"/>
              </w:rPr>
              <w:t>3</w:t>
            </w:r>
            <w:r w:rsidR="00CB3CAC">
              <w:rPr>
                <w:rFonts w:ascii="Calibri" w:hAnsi="Calibri" w:hint="eastAsia"/>
                <w:szCs w:val="24"/>
              </w:rPr>
              <w:t>，</w:t>
            </w:r>
            <w:r w:rsidR="00294805">
              <w:rPr>
                <w:rFonts w:ascii="Calibri" w:hAnsi="Calibri" w:hint="eastAsia"/>
                <w:szCs w:val="24"/>
              </w:rPr>
              <w:t>高级</w:t>
            </w:r>
            <w:r w:rsidR="00CB3CAC">
              <w:rPr>
                <w:rFonts w:ascii="Calibri" w:hAnsi="Calibri" w:hint="eastAsia"/>
                <w:szCs w:val="24"/>
              </w:rPr>
              <w:t>工程师，中国水利水电第十二工程局有限公司；</w:t>
            </w:r>
          </w:p>
          <w:p w14:paraId="3A17A0CF" w14:textId="76210C92" w:rsidR="00441D77" w:rsidRDefault="00886C4F">
            <w:pPr>
              <w:rPr>
                <w:rFonts w:ascii="Calibri" w:hAnsi="Calibri"/>
                <w:szCs w:val="24"/>
              </w:rPr>
            </w:pPr>
            <w:r w:rsidRPr="00886C4F">
              <w:rPr>
                <w:rFonts w:ascii="Calibri" w:hAnsi="Calibri" w:hint="eastAsia"/>
                <w:szCs w:val="24"/>
              </w:rPr>
              <w:t>郑克洪</w:t>
            </w:r>
            <w:r w:rsidR="00CB3CAC">
              <w:rPr>
                <w:rFonts w:ascii="Calibri" w:hAnsi="Calibri" w:hint="eastAsia"/>
                <w:szCs w:val="24"/>
              </w:rPr>
              <w:t>，排名</w:t>
            </w:r>
            <w:r w:rsidR="00CB3CAC">
              <w:rPr>
                <w:rFonts w:ascii="Calibri" w:hAnsi="Calibri" w:hint="eastAsia"/>
                <w:szCs w:val="24"/>
              </w:rPr>
              <w:t>4</w:t>
            </w:r>
            <w:r w:rsidR="00CB3CAC">
              <w:rPr>
                <w:rFonts w:ascii="Calibri" w:hAnsi="Calibri" w:hint="eastAsia"/>
                <w:szCs w:val="24"/>
              </w:rPr>
              <w:t>，</w:t>
            </w:r>
            <w:r w:rsidR="00294805">
              <w:rPr>
                <w:rFonts w:ascii="Calibri" w:hAnsi="Calibri" w:hint="eastAsia"/>
                <w:szCs w:val="24"/>
              </w:rPr>
              <w:t>副教授</w:t>
            </w:r>
            <w:r w:rsidR="00CB3CAC">
              <w:rPr>
                <w:rFonts w:ascii="Calibri" w:hAnsi="Calibri" w:hint="eastAsia"/>
                <w:szCs w:val="24"/>
              </w:rPr>
              <w:t>，</w:t>
            </w:r>
            <w:r w:rsidR="00294805">
              <w:rPr>
                <w:rFonts w:ascii="Calibri" w:hAnsi="Calibri" w:hint="eastAsia"/>
                <w:szCs w:val="24"/>
              </w:rPr>
              <w:t>浙江理工大学</w:t>
            </w:r>
            <w:r w:rsidR="00CB3CAC">
              <w:rPr>
                <w:rFonts w:ascii="Calibri" w:hAnsi="Calibri" w:hint="eastAsia"/>
                <w:szCs w:val="24"/>
              </w:rPr>
              <w:t>；</w:t>
            </w:r>
          </w:p>
          <w:p w14:paraId="378101F6" w14:textId="7916C93E" w:rsidR="00441D77" w:rsidRDefault="00886C4F">
            <w:pPr>
              <w:rPr>
                <w:rFonts w:ascii="Calibri" w:hAnsi="Calibri"/>
                <w:szCs w:val="24"/>
              </w:rPr>
            </w:pPr>
            <w:r w:rsidRPr="00886C4F">
              <w:rPr>
                <w:rFonts w:ascii="Calibri" w:hAnsi="Calibri" w:hint="eastAsia"/>
                <w:szCs w:val="24"/>
              </w:rPr>
              <w:t>郜永勤</w:t>
            </w:r>
            <w:r w:rsidR="00CB3CAC">
              <w:rPr>
                <w:rFonts w:ascii="Calibri" w:hAnsi="Calibri" w:hint="eastAsia"/>
                <w:szCs w:val="24"/>
              </w:rPr>
              <w:t>，排名</w:t>
            </w:r>
            <w:r w:rsidR="00CB3CAC">
              <w:rPr>
                <w:rFonts w:ascii="Calibri" w:hAnsi="Calibri" w:hint="eastAsia"/>
                <w:szCs w:val="24"/>
              </w:rPr>
              <w:t>5</w:t>
            </w:r>
            <w:r w:rsidR="00CB3CAC">
              <w:rPr>
                <w:rFonts w:ascii="Calibri" w:hAnsi="Calibri" w:hint="eastAsia"/>
                <w:szCs w:val="24"/>
              </w:rPr>
              <w:t>，</w:t>
            </w:r>
            <w:r w:rsidR="00294805">
              <w:rPr>
                <w:rFonts w:ascii="Calibri" w:hAnsi="Calibri" w:hint="eastAsia"/>
                <w:szCs w:val="24"/>
              </w:rPr>
              <w:t>正</w:t>
            </w:r>
            <w:r w:rsidR="00CB3CAC">
              <w:rPr>
                <w:rFonts w:ascii="Calibri" w:hAnsi="Calibri" w:hint="eastAsia"/>
                <w:szCs w:val="24"/>
              </w:rPr>
              <w:t>高级工程师，中国水利水电第十二工程局有限公司；</w:t>
            </w:r>
          </w:p>
          <w:p w14:paraId="6B350F42" w14:textId="7A3356D7" w:rsidR="00441D77" w:rsidRDefault="00886C4F">
            <w:pPr>
              <w:rPr>
                <w:rFonts w:ascii="Calibri" w:hAnsi="Calibri"/>
                <w:szCs w:val="24"/>
              </w:rPr>
            </w:pPr>
            <w:r w:rsidRPr="00886C4F">
              <w:rPr>
                <w:rFonts w:ascii="Calibri" w:hAnsi="Calibri" w:hint="eastAsia"/>
                <w:szCs w:val="24"/>
              </w:rPr>
              <w:t>任王贵</w:t>
            </w:r>
            <w:r w:rsidR="00CB3CAC">
              <w:rPr>
                <w:rFonts w:ascii="Calibri" w:hAnsi="Calibri" w:hint="eastAsia"/>
                <w:szCs w:val="24"/>
              </w:rPr>
              <w:t>，排名</w:t>
            </w:r>
            <w:r w:rsidR="00CB3CAC">
              <w:rPr>
                <w:rFonts w:ascii="Calibri" w:hAnsi="Calibri" w:hint="eastAsia"/>
                <w:szCs w:val="24"/>
              </w:rPr>
              <w:t>6</w:t>
            </w:r>
            <w:r w:rsidR="00CB3CAC">
              <w:rPr>
                <w:rFonts w:ascii="Calibri" w:hAnsi="Calibri" w:hint="eastAsia"/>
                <w:szCs w:val="24"/>
              </w:rPr>
              <w:t>，</w:t>
            </w:r>
            <w:r w:rsidR="00294805">
              <w:rPr>
                <w:rFonts w:ascii="Calibri" w:hAnsi="Calibri" w:hint="eastAsia"/>
                <w:szCs w:val="24"/>
              </w:rPr>
              <w:t>正</w:t>
            </w:r>
            <w:r w:rsidR="00CB3CAC">
              <w:rPr>
                <w:rFonts w:ascii="Calibri" w:hAnsi="Calibri" w:hint="eastAsia"/>
                <w:szCs w:val="24"/>
              </w:rPr>
              <w:t>高级工程师，中国水利水电第十二工程局有限公司；</w:t>
            </w:r>
          </w:p>
          <w:p w14:paraId="6D974F75" w14:textId="53A69126" w:rsidR="00441D77" w:rsidRDefault="00886C4F">
            <w:pPr>
              <w:rPr>
                <w:rFonts w:ascii="Calibri" w:hAnsi="Calibri"/>
                <w:szCs w:val="24"/>
              </w:rPr>
            </w:pPr>
            <w:r w:rsidRPr="00886C4F">
              <w:rPr>
                <w:rFonts w:ascii="Calibri" w:hAnsi="Calibri" w:hint="eastAsia"/>
                <w:szCs w:val="24"/>
              </w:rPr>
              <w:t>王振宇</w:t>
            </w:r>
            <w:r w:rsidR="00CB3CAC">
              <w:rPr>
                <w:rFonts w:ascii="Calibri" w:hAnsi="Calibri" w:hint="eastAsia"/>
                <w:szCs w:val="24"/>
              </w:rPr>
              <w:t>，排名</w:t>
            </w:r>
            <w:r w:rsidR="00CB3CAC">
              <w:rPr>
                <w:rFonts w:ascii="Calibri" w:hAnsi="Calibri" w:hint="eastAsia"/>
                <w:szCs w:val="24"/>
              </w:rPr>
              <w:t>7</w:t>
            </w:r>
            <w:r w:rsidR="00CB3CAC">
              <w:rPr>
                <w:rFonts w:ascii="Calibri" w:hAnsi="Calibri" w:hint="eastAsia"/>
                <w:szCs w:val="24"/>
              </w:rPr>
              <w:t>，</w:t>
            </w:r>
            <w:r w:rsidR="00294805">
              <w:rPr>
                <w:rFonts w:ascii="Calibri" w:hAnsi="Calibri" w:hint="eastAsia"/>
                <w:szCs w:val="24"/>
              </w:rPr>
              <w:t>正教授</w:t>
            </w:r>
            <w:r w:rsidR="00CB3CAC">
              <w:rPr>
                <w:rFonts w:ascii="Calibri" w:hAnsi="Calibri" w:hint="eastAsia"/>
                <w:szCs w:val="24"/>
              </w:rPr>
              <w:t>，</w:t>
            </w:r>
            <w:r w:rsidR="00294805">
              <w:rPr>
                <w:rFonts w:ascii="Calibri" w:hAnsi="Calibri" w:hint="eastAsia"/>
                <w:szCs w:val="24"/>
              </w:rPr>
              <w:t>浙江大学</w:t>
            </w:r>
            <w:r w:rsidR="00CB3CAC">
              <w:rPr>
                <w:rFonts w:ascii="Calibri" w:hAnsi="Calibri" w:hint="eastAsia"/>
                <w:szCs w:val="24"/>
              </w:rPr>
              <w:t>；</w:t>
            </w:r>
          </w:p>
          <w:p w14:paraId="62E24E2D" w14:textId="225969B7" w:rsidR="00441D77" w:rsidRDefault="00886C4F">
            <w:pPr>
              <w:rPr>
                <w:rFonts w:ascii="Calibri" w:hAnsi="Calibri"/>
                <w:szCs w:val="24"/>
              </w:rPr>
            </w:pPr>
            <w:r w:rsidRPr="00886C4F">
              <w:rPr>
                <w:rFonts w:ascii="Calibri" w:hAnsi="Calibri" w:hint="eastAsia"/>
                <w:szCs w:val="24"/>
              </w:rPr>
              <w:t>胡良洪</w:t>
            </w:r>
            <w:r w:rsidR="00CB3CAC">
              <w:rPr>
                <w:rFonts w:ascii="Calibri" w:hAnsi="Calibri" w:hint="eastAsia"/>
                <w:szCs w:val="24"/>
              </w:rPr>
              <w:t>，排名</w:t>
            </w:r>
            <w:r w:rsidR="00CB3CAC">
              <w:rPr>
                <w:rFonts w:ascii="Calibri" w:hAnsi="Calibri" w:hint="eastAsia"/>
                <w:szCs w:val="24"/>
              </w:rPr>
              <w:t>8</w:t>
            </w:r>
            <w:r w:rsidR="00CB3CAC">
              <w:rPr>
                <w:rFonts w:ascii="Calibri" w:hAnsi="Calibri" w:hint="eastAsia"/>
                <w:szCs w:val="24"/>
              </w:rPr>
              <w:t>，高级工程师，中国水利水电第十二工程局有限公司；</w:t>
            </w:r>
          </w:p>
          <w:p w14:paraId="06238649" w14:textId="2E765B52" w:rsidR="00886C4F" w:rsidRDefault="00886C4F" w:rsidP="00886C4F">
            <w:pPr>
              <w:rPr>
                <w:rFonts w:ascii="Calibri" w:hAnsi="Calibri"/>
                <w:szCs w:val="24"/>
              </w:rPr>
            </w:pPr>
            <w:r w:rsidRPr="00886C4F">
              <w:rPr>
                <w:rFonts w:ascii="Calibri" w:hAnsi="Calibri" w:hint="eastAsia"/>
                <w:szCs w:val="24"/>
              </w:rPr>
              <w:t>凡刚</w:t>
            </w:r>
            <w:r>
              <w:rPr>
                <w:rFonts w:ascii="Calibri" w:hAnsi="Calibri" w:hint="eastAsia"/>
                <w:szCs w:val="24"/>
              </w:rPr>
              <w:t>，排名</w:t>
            </w:r>
            <w:r>
              <w:rPr>
                <w:rFonts w:ascii="Calibri" w:hAnsi="Calibri" w:hint="eastAsia"/>
                <w:szCs w:val="24"/>
              </w:rPr>
              <w:t>9</w:t>
            </w:r>
            <w:r>
              <w:rPr>
                <w:rFonts w:ascii="Calibri" w:hAnsi="Calibri" w:hint="eastAsia"/>
                <w:szCs w:val="24"/>
              </w:rPr>
              <w:t>，工程师，中国水利水电第十二工程局有限公司；</w:t>
            </w:r>
          </w:p>
          <w:p w14:paraId="1BE344A9" w14:textId="2BC2BE2B" w:rsidR="00886C4F" w:rsidRDefault="00886C4F" w:rsidP="00886C4F">
            <w:pPr>
              <w:rPr>
                <w:rFonts w:ascii="Calibri" w:hAnsi="Calibri"/>
                <w:szCs w:val="24"/>
              </w:rPr>
            </w:pPr>
            <w:r w:rsidRPr="00886C4F">
              <w:rPr>
                <w:rFonts w:ascii="Calibri" w:hAnsi="Calibri" w:hint="eastAsia"/>
                <w:szCs w:val="24"/>
              </w:rPr>
              <w:t>张建超</w:t>
            </w:r>
            <w:r>
              <w:rPr>
                <w:rFonts w:ascii="Calibri" w:hAnsi="Calibri" w:hint="eastAsia"/>
                <w:szCs w:val="24"/>
              </w:rPr>
              <w:t>，排名</w:t>
            </w:r>
            <w:r>
              <w:rPr>
                <w:rFonts w:ascii="Calibri" w:hAnsi="Calibri" w:hint="eastAsia"/>
                <w:szCs w:val="24"/>
              </w:rPr>
              <w:t>10</w:t>
            </w:r>
            <w:r>
              <w:rPr>
                <w:rFonts w:ascii="Calibri" w:hAnsi="Calibri" w:hint="eastAsia"/>
                <w:szCs w:val="24"/>
              </w:rPr>
              <w:t>，</w:t>
            </w:r>
            <w:r w:rsidR="00294805">
              <w:rPr>
                <w:rFonts w:ascii="Calibri" w:hAnsi="Calibri" w:hint="eastAsia"/>
                <w:szCs w:val="24"/>
              </w:rPr>
              <w:t>正</w:t>
            </w:r>
            <w:r>
              <w:rPr>
                <w:rFonts w:ascii="Calibri" w:hAnsi="Calibri" w:hint="eastAsia"/>
                <w:szCs w:val="24"/>
              </w:rPr>
              <w:t>高级工程师，中国水利水电第十二工程局有限公司；</w:t>
            </w:r>
          </w:p>
          <w:p w14:paraId="78CDCC53" w14:textId="75AD62E2" w:rsidR="00886C4F" w:rsidRDefault="00886C4F" w:rsidP="00886C4F">
            <w:pPr>
              <w:rPr>
                <w:rFonts w:ascii="Calibri" w:hAnsi="Calibri"/>
                <w:szCs w:val="24"/>
              </w:rPr>
            </w:pPr>
            <w:r w:rsidRPr="00886C4F">
              <w:rPr>
                <w:rFonts w:ascii="Calibri" w:hAnsi="Calibri" w:hint="eastAsia"/>
                <w:szCs w:val="24"/>
              </w:rPr>
              <w:t>赵仲舒</w:t>
            </w:r>
            <w:r>
              <w:rPr>
                <w:rFonts w:ascii="Calibri" w:hAnsi="Calibri" w:hint="eastAsia"/>
                <w:szCs w:val="24"/>
              </w:rPr>
              <w:t>，排名</w:t>
            </w:r>
            <w:r>
              <w:rPr>
                <w:rFonts w:ascii="Calibri" w:hAnsi="Calibri" w:hint="eastAsia"/>
                <w:szCs w:val="24"/>
              </w:rPr>
              <w:t>11</w:t>
            </w:r>
            <w:r>
              <w:rPr>
                <w:rFonts w:ascii="Calibri" w:hAnsi="Calibri" w:hint="eastAsia"/>
                <w:szCs w:val="24"/>
              </w:rPr>
              <w:t>，高级工程师，中国水利水电第十二工程局有限公司；</w:t>
            </w:r>
          </w:p>
          <w:p w14:paraId="0A24908E" w14:textId="1B183F4F" w:rsidR="00886C4F" w:rsidRDefault="00886C4F" w:rsidP="00886C4F">
            <w:pPr>
              <w:rPr>
                <w:rFonts w:ascii="Calibri" w:hAnsi="Calibri"/>
                <w:szCs w:val="24"/>
              </w:rPr>
            </w:pPr>
            <w:r w:rsidRPr="00886C4F">
              <w:rPr>
                <w:rFonts w:ascii="Calibri" w:hAnsi="Calibri" w:hint="eastAsia"/>
                <w:szCs w:val="24"/>
              </w:rPr>
              <w:t>魏相卿</w:t>
            </w:r>
            <w:r>
              <w:rPr>
                <w:rFonts w:ascii="Calibri" w:hAnsi="Calibri" w:hint="eastAsia"/>
                <w:szCs w:val="24"/>
              </w:rPr>
              <w:t>，排名</w:t>
            </w:r>
            <w:r>
              <w:rPr>
                <w:rFonts w:ascii="Calibri" w:hAnsi="Calibri" w:hint="eastAsia"/>
                <w:szCs w:val="24"/>
              </w:rPr>
              <w:t>12</w:t>
            </w:r>
            <w:r>
              <w:rPr>
                <w:rFonts w:ascii="Calibri" w:hAnsi="Calibri" w:hint="eastAsia"/>
                <w:szCs w:val="24"/>
              </w:rPr>
              <w:t>，</w:t>
            </w:r>
            <w:r w:rsidR="00294805">
              <w:rPr>
                <w:rFonts w:ascii="Calibri" w:hAnsi="Calibri" w:hint="eastAsia"/>
                <w:szCs w:val="24"/>
              </w:rPr>
              <w:t>助理</w:t>
            </w:r>
            <w:r>
              <w:rPr>
                <w:rFonts w:ascii="Calibri" w:hAnsi="Calibri" w:hint="eastAsia"/>
                <w:szCs w:val="24"/>
              </w:rPr>
              <w:t>工程师，中国水利水电第十二工程局有限公司；</w:t>
            </w:r>
          </w:p>
          <w:p w14:paraId="60D03EB4" w14:textId="65171F53" w:rsidR="00886C4F" w:rsidRPr="00886C4F" w:rsidRDefault="00886C4F" w:rsidP="00886C4F">
            <w:pPr>
              <w:rPr>
                <w:rFonts w:ascii="Calibri" w:hAnsi="Calibri" w:hint="eastAsia"/>
                <w:szCs w:val="24"/>
              </w:rPr>
            </w:pPr>
            <w:r w:rsidRPr="00886C4F">
              <w:rPr>
                <w:rFonts w:ascii="Calibri" w:hAnsi="Calibri" w:hint="eastAsia"/>
                <w:szCs w:val="24"/>
              </w:rPr>
              <w:t>杨川</w:t>
            </w:r>
            <w:r>
              <w:rPr>
                <w:rFonts w:ascii="Calibri" w:hAnsi="Calibri" w:hint="eastAsia"/>
                <w:szCs w:val="24"/>
              </w:rPr>
              <w:t>，排名</w:t>
            </w:r>
            <w:r>
              <w:rPr>
                <w:rFonts w:ascii="Calibri" w:hAnsi="Calibri" w:hint="eastAsia"/>
                <w:szCs w:val="24"/>
              </w:rPr>
              <w:t>13</w:t>
            </w:r>
            <w:r>
              <w:rPr>
                <w:rFonts w:ascii="Calibri" w:hAnsi="Calibri" w:hint="eastAsia"/>
                <w:szCs w:val="24"/>
              </w:rPr>
              <w:t>，工程师，中国水利水电第十二工程局有限公司；</w:t>
            </w:r>
          </w:p>
        </w:tc>
      </w:tr>
      <w:tr w:rsidR="00441D77" w14:paraId="47E8D76E" w14:textId="77777777">
        <w:trPr>
          <w:trHeight w:val="534"/>
          <w:jc w:val="center"/>
        </w:trPr>
        <w:tc>
          <w:tcPr>
            <w:tcW w:w="2168" w:type="dxa"/>
            <w:tcBorders>
              <w:right w:val="single" w:sz="4" w:space="0" w:color="auto"/>
            </w:tcBorders>
            <w:vAlign w:val="center"/>
          </w:tcPr>
          <w:p w14:paraId="65767A7B" w14:textId="77777777" w:rsidR="00441D77" w:rsidRDefault="00CB3CAC">
            <w:pPr>
              <w:spacing w:line="440" w:lineRule="exact"/>
              <w:jc w:val="center"/>
              <w:rPr>
                <w:rFonts w:eastAsia="仿宋"/>
                <w:bCs/>
                <w:sz w:val="24"/>
                <w:szCs w:val="24"/>
              </w:rPr>
            </w:pPr>
            <w:r>
              <w:rPr>
                <w:rFonts w:eastAsia="仿宋_GB2312"/>
                <w:bCs/>
                <w:sz w:val="28"/>
                <w:szCs w:val="24"/>
              </w:rPr>
              <w:t>主要完成单位</w:t>
            </w:r>
          </w:p>
        </w:tc>
        <w:tc>
          <w:tcPr>
            <w:tcW w:w="6662" w:type="dxa"/>
            <w:tcBorders>
              <w:left w:val="single" w:sz="4" w:space="0" w:color="auto"/>
            </w:tcBorders>
            <w:vAlign w:val="center"/>
          </w:tcPr>
          <w:p w14:paraId="33750981" w14:textId="77777777" w:rsidR="00547571" w:rsidRDefault="00CB3CAC" w:rsidP="00547571">
            <w:pPr>
              <w:pStyle w:val="aa"/>
              <w:numPr>
                <w:ilvl w:val="0"/>
                <w:numId w:val="1"/>
              </w:numPr>
              <w:spacing w:line="440" w:lineRule="exact"/>
              <w:ind w:firstLineChars="0"/>
              <w:jc w:val="center"/>
            </w:pPr>
            <w:r w:rsidRPr="00547571">
              <w:rPr>
                <w:rFonts w:ascii="Calibri" w:hAnsi="Calibri" w:hint="eastAsia"/>
                <w:szCs w:val="24"/>
              </w:rPr>
              <w:t>单位名称：</w:t>
            </w:r>
            <w:r w:rsidRPr="00547571">
              <w:rPr>
                <w:rFonts w:ascii="Calibri" w:hint="eastAsia"/>
              </w:rPr>
              <w:t>中国水利水电第十二工程局</w:t>
            </w:r>
            <w:r>
              <w:rPr>
                <w:rFonts w:hint="eastAsia"/>
              </w:rPr>
              <w:t>有限公司</w:t>
            </w:r>
          </w:p>
          <w:p w14:paraId="3F80D13B" w14:textId="0EFA9D41" w:rsidR="00547571" w:rsidRDefault="00547571" w:rsidP="00547571">
            <w:pPr>
              <w:pStyle w:val="aa"/>
              <w:numPr>
                <w:ilvl w:val="0"/>
                <w:numId w:val="1"/>
              </w:numPr>
              <w:spacing w:line="440" w:lineRule="exact"/>
              <w:ind w:firstLineChars="0"/>
              <w:jc w:val="center"/>
            </w:pPr>
            <w:r w:rsidRPr="00547571">
              <w:rPr>
                <w:rFonts w:ascii="Calibri" w:hAnsi="Calibri" w:hint="eastAsia"/>
                <w:szCs w:val="24"/>
              </w:rPr>
              <w:t>单位名称：</w:t>
            </w:r>
            <w:r>
              <w:rPr>
                <w:rFonts w:ascii="Calibri" w:hint="eastAsia"/>
              </w:rPr>
              <w:t>浙江大学</w:t>
            </w:r>
          </w:p>
          <w:p w14:paraId="0D45C024" w14:textId="70A4A299" w:rsidR="00547571" w:rsidRPr="00547571" w:rsidRDefault="00547571" w:rsidP="00547571">
            <w:pPr>
              <w:pStyle w:val="aa"/>
              <w:numPr>
                <w:ilvl w:val="0"/>
                <w:numId w:val="1"/>
              </w:numPr>
              <w:spacing w:line="440" w:lineRule="exact"/>
              <w:ind w:firstLineChars="0"/>
              <w:jc w:val="center"/>
            </w:pPr>
            <w:r w:rsidRPr="00547571">
              <w:rPr>
                <w:rFonts w:ascii="Calibri" w:hAnsi="Calibri" w:hint="eastAsia"/>
                <w:szCs w:val="24"/>
              </w:rPr>
              <w:t>单位名称：</w:t>
            </w:r>
            <w:r>
              <w:rPr>
                <w:rFonts w:ascii="Calibri" w:hint="eastAsia"/>
              </w:rPr>
              <w:t>浙江理工大学</w:t>
            </w:r>
          </w:p>
        </w:tc>
      </w:tr>
      <w:tr w:rsidR="00441D77" w14:paraId="49E19E18" w14:textId="77777777">
        <w:trPr>
          <w:trHeight w:val="3055"/>
          <w:jc w:val="center"/>
        </w:trPr>
        <w:tc>
          <w:tcPr>
            <w:tcW w:w="2168" w:type="dxa"/>
            <w:vAlign w:val="center"/>
          </w:tcPr>
          <w:p w14:paraId="4A9D7333" w14:textId="77777777" w:rsidR="00441D77" w:rsidRDefault="00441D77">
            <w:pPr>
              <w:jc w:val="center"/>
              <w:rPr>
                <w:rStyle w:val="title1"/>
                <w:rFonts w:eastAsia="仿宋_GB2312"/>
                <w:b w:val="0"/>
                <w:color w:val="auto"/>
                <w:sz w:val="28"/>
                <w:szCs w:val="28"/>
              </w:rPr>
            </w:pPr>
          </w:p>
          <w:p w14:paraId="15593602" w14:textId="77777777" w:rsidR="00441D77" w:rsidRDefault="00CB3CAC">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662" w:type="dxa"/>
            <w:vAlign w:val="center"/>
          </w:tcPr>
          <w:p w14:paraId="1A79B356" w14:textId="77777777" w:rsidR="00441D77" w:rsidRDefault="00CB3CAC">
            <w:pPr>
              <w:contextualSpacing/>
              <w:jc w:val="center"/>
              <w:rPr>
                <w:rStyle w:val="title1"/>
                <w:b w:val="0"/>
                <w:color w:val="auto"/>
              </w:rPr>
            </w:pPr>
            <w:r>
              <w:rPr>
                <w:rFonts w:ascii="Calibri" w:hint="eastAsia"/>
              </w:rPr>
              <w:t>中国水利水电第十二工程局</w:t>
            </w:r>
            <w:r>
              <w:rPr>
                <w:rFonts w:hint="eastAsia"/>
              </w:rPr>
              <w:t>有限公司</w:t>
            </w:r>
            <w:r>
              <w:rPr>
                <w:rFonts w:ascii="Calibri" w:hint="eastAsia"/>
              </w:rPr>
              <w:t xml:space="preserve"> </w:t>
            </w:r>
          </w:p>
        </w:tc>
      </w:tr>
      <w:tr w:rsidR="00441D77" w14:paraId="39F2A15C" w14:textId="77777777">
        <w:trPr>
          <w:trHeight w:val="2092"/>
          <w:jc w:val="center"/>
        </w:trPr>
        <w:tc>
          <w:tcPr>
            <w:tcW w:w="2168" w:type="dxa"/>
            <w:vAlign w:val="center"/>
          </w:tcPr>
          <w:p w14:paraId="6F7ACCDE" w14:textId="77777777" w:rsidR="00441D77" w:rsidRDefault="00CB3CAC">
            <w:pPr>
              <w:jc w:val="center"/>
              <w:rPr>
                <w:rStyle w:val="title1"/>
                <w:rFonts w:eastAsia="仿宋_GB2312"/>
                <w:b w:val="0"/>
                <w:color w:val="auto"/>
                <w:sz w:val="28"/>
                <w:szCs w:val="28"/>
              </w:rPr>
            </w:pPr>
            <w:r>
              <w:rPr>
                <w:rStyle w:val="title1"/>
                <w:rFonts w:eastAsia="仿宋_GB2312" w:hint="eastAsia"/>
                <w:b w:val="0"/>
                <w:color w:val="auto"/>
                <w:sz w:val="28"/>
                <w:szCs w:val="28"/>
              </w:rPr>
              <w:lastRenderedPageBreak/>
              <w:t>推荐</w:t>
            </w:r>
            <w:r>
              <w:rPr>
                <w:rStyle w:val="title1"/>
                <w:rFonts w:eastAsia="仿宋_GB2312"/>
                <w:b w:val="0"/>
                <w:color w:val="auto"/>
                <w:sz w:val="28"/>
                <w:szCs w:val="28"/>
              </w:rPr>
              <w:t>意见</w:t>
            </w:r>
          </w:p>
        </w:tc>
        <w:tc>
          <w:tcPr>
            <w:tcW w:w="6662" w:type="dxa"/>
            <w:vAlign w:val="center"/>
          </w:tcPr>
          <w:p w14:paraId="55124BCC" w14:textId="77777777" w:rsidR="00441D77" w:rsidRDefault="00CB3CAC">
            <w:pPr>
              <w:contextualSpacing/>
              <w:jc w:val="center"/>
              <w:rPr>
                <w:rStyle w:val="title1"/>
                <w:b w:val="0"/>
                <w:color w:val="auto"/>
              </w:rPr>
            </w:pPr>
            <w:r>
              <w:rPr>
                <w:rFonts w:ascii="Calibri" w:hint="eastAsia"/>
              </w:rPr>
              <w:t>同意推荐</w:t>
            </w:r>
          </w:p>
        </w:tc>
      </w:tr>
    </w:tbl>
    <w:p w14:paraId="2C250E81" w14:textId="77777777" w:rsidR="00441D77" w:rsidRDefault="00441D77"/>
    <w:sectPr w:rsidR="00441D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86354" w14:textId="77777777" w:rsidR="00832B63" w:rsidRDefault="00832B63" w:rsidP="006A2507">
      <w:r>
        <w:separator/>
      </w:r>
    </w:p>
  </w:endnote>
  <w:endnote w:type="continuationSeparator" w:id="0">
    <w:p w14:paraId="6573D66B" w14:textId="77777777" w:rsidR="00832B63" w:rsidRDefault="00832B63" w:rsidP="006A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38C6A" w14:textId="77777777" w:rsidR="00832B63" w:rsidRDefault="00832B63" w:rsidP="006A2507">
      <w:r>
        <w:separator/>
      </w:r>
    </w:p>
  </w:footnote>
  <w:footnote w:type="continuationSeparator" w:id="0">
    <w:p w14:paraId="6DDE2F35" w14:textId="77777777" w:rsidR="00832B63" w:rsidRDefault="00832B63" w:rsidP="006A2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A6387"/>
    <w:multiLevelType w:val="hybridMultilevel"/>
    <w:tmpl w:val="251AD1C0"/>
    <w:lvl w:ilvl="0" w:tplc="B1CED1D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4093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B8061D"/>
    <w:rsid w:val="00017A3D"/>
    <w:rsid w:val="00294805"/>
    <w:rsid w:val="00346304"/>
    <w:rsid w:val="0038603E"/>
    <w:rsid w:val="00441D77"/>
    <w:rsid w:val="00547571"/>
    <w:rsid w:val="005C5FA5"/>
    <w:rsid w:val="0067255D"/>
    <w:rsid w:val="006A2507"/>
    <w:rsid w:val="00832B63"/>
    <w:rsid w:val="00886C4F"/>
    <w:rsid w:val="00A92352"/>
    <w:rsid w:val="00C277E8"/>
    <w:rsid w:val="00C4720B"/>
    <w:rsid w:val="00CB3CAC"/>
    <w:rsid w:val="00EE6CC5"/>
    <w:rsid w:val="00F605D2"/>
    <w:rsid w:val="00FB24E4"/>
    <w:rsid w:val="46FF6064"/>
    <w:rsid w:val="6FA87F1F"/>
    <w:rsid w:val="72C6685C"/>
    <w:rsid w:val="75B8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2CCEE"/>
  <w15:docId w15:val="{AA98CE9E-3C72-4843-8756-1BD78AF5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next w:val="a"/>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2"/>
    <w:next w:val="20"/>
    <w:uiPriority w:val="99"/>
    <w:unhideWhenUsed/>
    <w:qFormat/>
    <w:pPr>
      <w:ind w:left="842"/>
    </w:pPr>
    <w:rPr>
      <w:rFonts w:ascii="宋体" w:hAnsi="宋体" w:cs="宋体"/>
      <w:sz w:val="24"/>
      <w:szCs w:val="24"/>
      <w:lang w:val="zh-CN" w:bidi="zh-CN"/>
    </w:rPr>
  </w:style>
  <w:style w:type="paragraph" w:styleId="2">
    <w:name w:val="Body Text First Indent 2"/>
    <w:basedOn w:val="a4"/>
    <w:qFormat/>
    <w:pPr>
      <w:tabs>
        <w:tab w:val="left" w:pos="3025"/>
      </w:tabs>
      <w:ind w:firstLineChars="200" w:firstLine="420"/>
    </w:pPr>
  </w:style>
  <w:style w:type="paragraph" w:styleId="a4">
    <w:name w:val="Body Text Indent"/>
    <w:basedOn w:val="a"/>
    <w:qFormat/>
    <w:pPr>
      <w:spacing w:after="120"/>
      <w:ind w:leftChars="200" w:left="420"/>
    </w:pPr>
  </w:style>
  <w:style w:type="paragraph" w:styleId="20">
    <w:name w:val="Body Text Indent 2"/>
    <w:basedOn w:val="a"/>
    <w:qFormat/>
    <w:pPr>
      <w:ind w:firstLine="560"/>
    </w:pPr>
    <w:rPr>
      <w:rFonts w:ascii="宋体" w:hAnsi="宋体"/>
      <w:szCs w:val="24"/>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qFormat/>
    <w:rPr>
      <w:b/>
      <w:bCs/>
      <w:color w:val="999900"/>
      <w:sz w:val="24"/>
      <w:szCs w:val="24"/>
    </w:rPr>
  </w:style>
  <w:style w:type="paragraph" w:styleId="a6">
    <w:name w:val="header"/>
    <w:basedOn w:val="a"/>
    <w:link w:val="a7"/>
    <w:rsid w:val="006A250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6A2507"/>
    <w:rPr>
      <w:rFonts w:ascii="Times New Roman" w:eastAsia="宋体" w:hAnsi="Times New Roman" w:cs="Times New Roman"/>
      <w:kern w:val="2"/>
      <w:sz w:val="18"/>
      <w:szCs w:val="18"/>
    </w:rPr>
  </w:style>
  <w:style w:type="paragraph" w:styleId="a8">
    <w:name w:val="footer"/>
    <w:basedOn w:val="a"/>
    <w:link w:val="a9"/>
    <w:rsid w:val="006A2507"/>
    <w:pPr>
      <w:tabs>
        <w:tab w:val="center" w:pos="4153"/>
        <w:tab w:val="right" w:pos="8306"/>
      </w:tabs>
      <w:snapToGrid w:val="0"/>
      <w:jc w:val="left"/>
    </w:pPr>
    <w:rPr>
      <w:sz w:val="18"/>
      <w:szCs w:val="18"/>
    </w:rPr>
  </w:style>
  <w:style w:type="character" w:customStyle="1" w:styleId="a9">
    <w:name w:val="页脚 字符"/>
    <w:basedOn w:val="a1"/>
    <w:link w:val="a8"/>
    <w:rsid w:val="006A2507"/>
    <w:rPr>
      <w:rFonts w:ascii="Times New Roman" w:eastAsia="宋体" w:hAnsi="Times New Roman" w:cs="Times New Roman"/>
      <w:kern w:val="2"/>
      <w:sz w:val="18"/>
      <w:szCs w:val="18"/>
    </w:rPr>
  </w:style>
  <w:style w:type="paragraph" w:styleId="aa">
    <w:name w:val="List Paragraph"/>
    <w:basedOn w:val="a"/>
    <w:uiPriority w:val="99"/>
    <w:rsid w:val="005475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78414">
      <w:bodyDiv w:val="1"/>
      <w:marLeft w:val="0"/>
      <w:marRight w:val="0"/>
      <w:marTop w:val="0"/>
      <w:marBottom w:val="0"/>
      <w:divBdr>
        <w:top w:val="none" w:sz="0" w:space="0" w:color="auto"/>
        <w:left w:val="none" w:sz="0" w:space="0" w:color="auto"/>
        <w:bottom w:val="none" w:sz="0" w:space="0" w:color="auto"/>
        <w:right w:val="none" w:sz="0" w:space="0" w:color="auto"/>
      </w:divBdr>
    </w:div>
    <w:div w:id="1822039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宋欢冲</dc:creator>
  <cp:lastModifiedBy>曦彦 张</cp:lastModifiedBy>
  <cp:revision>7</cp:revision>
  <cp:lastPrinted>2024-09-27T08:42:00Z</cp:lastPrinted>
  <dcterms:created xsi:type="dcterms:W3CDTF">2024-09-26T09:54:00Z</dcterms:created>
  <dcterms:modified xsi:type="dcterms:W3CDTF">2024-10-09T14:50:00Z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D9789940DC204885BEF91AE6E1E79EF9</vt:lpwstr>
  </property>
</Properties>
</file>